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12" w:rsidRPr="00121558" w:rsidRDefault="001A5327" w:rsidP="00A85712">
      <w:pPr>
        <w:spacing w:after="0"/>
        <w:jc w:val="right"/>
        <w:rPr>
          <w:rFonts w:ascii="Times New Roman" w:hAnsi="Times New Roman"/>
          <w:b/>
          <w:bCs/>
        </w:rPr>
      </w:pPr>
      <w:r>
        <w:rPr>
          <w:noProof/>
          <w:lang w:bidi="si-L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3925" cy="923925"/>
            <wp:effectExtent l="1905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712">
        <w:t xml:space="preserve">  </w:t>
      </w:r>
      <w:r w:rsidR="00A85712">
        <w:tab/>
      </w:r>
      <w:r w:rsidR="00A85712" w:rsidRPr="00121558">
        <w:rPr>
          <w:rFonts w:ascii="Times New Roman" w:hAnsi="Times New Roman"/>
          <w:b/>
          <w:bCs/>
        </w:rPr>
        <w:t>STAFF DEVELOPMENT CENTRE</w:t>
      </w:r>
    </w:p>
    <w:p w:rsidR="00A85712" w:rsidRPr="00121558" w:rsidRDefault="00A85712" w:rsidP="00A85712">
      <w:pPr>
        <w:spacing w:after="0"/>
        <w:jc w:val="right"/>
        <w:rPr>
          <w:rFonts w:ascii="Times New Roman" w:hAnsi="Times New Roman"/>
          <w:b/>
          <w:bCs/>
        </w:rPr>
      </w:pPr>
      <w:r w:rsidRPr="00121558">
        <w:rPr>
          <w:rFonts w:ascii="Times New Roman" w:hAnsi="Times New Roman"/>
          <w:b/>
          <w:bCs/>
        </w:rPr>
        <w:t>SABARAGAMUWA UNIVERSITY OF SRI LANKA</w:t>
      </w:r>
    </w:p>
    <w:p w:rsidR="00A85712" w:rsidRPr="00121558" w:rsidRDefault="00A85712" w:rsidP="00A85712">
      <w:pPr>
        <w:spacing w:after="0"/>
        <w:jc w:val="right"/>
        <w:rPr>
          <w:rFonts w:ascii="Times New Roman" w:hAnsi="Times New Roman"/>
          <w:b/>
          <w:bCs/>
        </w:rPr>
      </w:pPr>
      <w:r w:rsidRPr="00121558">
        <w:rPr>
          <w:rFonts w:ascii="Times New Roman" w:hAnsi="Times New Roman"/>
          <w:b/>
          <w:bCs/>
        </w:rPr>
        <w:t>P.O.BOX 02, BELIHULOYA 70140 SRI LANKA</w:t>
      </w:r>
    </w:p>
    <w:p w:rsidR="00A85712" w:rsidRDefault="00A85712" w:rsidP="00A85712">
      <w:pPr>
        <w:spacing w:after="0"/>
        <w:jc w:val="right"/>
        <w:rPr>
          <w:rFonts w:ascii="Times New Roman" w:hAnsi="Times New Roman"/>
        </w:rPr>
      </w:pPr>
      <w:proofErr w:type="gramStart"/>
      <w:r w:rsidRPr="00121558">
        <w:rPr>
          <w:rFonts w:ascii="Times New Roman" w:hAnsi="Times New Roman"/>
          <w:b/>
          <w:bCs/>
        </w:rPr>
        <w:t>Tel :</w:t>
      </w:r>
      <w:proofErr w:type="gramEnd"/>
      <w:r w:rsidR="007B16A0">
        <w:rPr>
          <w:rFonts w:ascii="Times New Roman" w:hAnsi="Times New Roman"/>
          <w:b/>
          <w:bCs/>
        </w:rPr>
        <w:t xml:space="preserve"> </w:t>
      </w:r>
      <w:r w:rsidRPr="00121558">
        <w:rPr>
          <w:rFonts w:ascii="Times New Roman" w:hAnsi="Times New Roman"/>
          <w:b/>
          <w:bCs/>
        </w:rPr>
        <w:t>045-22800</w:t>
      </w:r>
      <w:r w:rsidR="00121558">
        <w:rPr>
          <w:rFonts w:ascii="Times New Roman" w:hAnsi="Times New Roman"/>
          <w:b/>
          <w:bCs/>
        </w:rPr>
        <w:t>11</w:t>
      </w:r>
      <w:r w:rsidRPr="00121558">
        <w:rPr>
          <w:rFonts w:ascii="Times New Roman" w:hAnsi="Times New Roman"/>
          <w:b/>
          <w:bCs/>
        </w:rPr>
        <w:t xml:space="preserve"> (General)</w:t>
      </w:r>
      <w:r w:rsidRPr="00B068A7">
        <w:rPr>
          <w:rFonts w:ascii="Times New Roman" w:hAnsi="Times New Roman"/>
        </w:rPr>
        <w:br/>
      </w:r>
    </w:p>
    <w:p w:rsidR="00A85712" w:rsidRPr="00A85712" w:rsidRDefault="005C7A13" w:rsidP="00A85712">
      <w:pPr>
        <w:jc w:val="center"/>
        <w:rPr>
          <w:rFonts w:ascii="Book Antiqua" w:hAnsi="Book Antiqua"/>
          <w:b/>
          <w:sz w:val="6"/>
          <w:szCs w:val="6"/>
        </w:rPr>
      </w:pPr>
      <w:r>
        <w:rPr>
          <w:rFonts w:ascii="Times New Roman" w:hAnsi="Times New Roman"/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759B6" wp14:editId="28598D6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457825" cy="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D5E74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8.55pt;margin-top:.75pt;width:429.75pt;height:0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vk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roL4xmMKyCqUlsbGqRH9WKeNP3hkNJVR1TLY/DryUBuFjKSdynh4gwU2Q1fNYMYAvhx&#10;VsfG9gESpoCOUZLTTRJ+9IjCx2k+vZ9P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">
                <w10:wrap anchorx="margin"/>
              </v:shape>
            </w:pict>
          </mc:Fallback>
        </mc:AlternateContent>
      </w:r>
    </w:p>
    <w:p w:rsidR="00870170" w:rsidRPr="00A85712" w:rsidRDefault="00DD7A5C" w:rsidP="00A85712">
      <w:pPr>
        <w:jc w:val="center"/>
        <w:rPr>
          <w:rFonts w:ascii="Book Antiqua" w:hAnsi="Book Antiqua"/>
          <w:b/>
          <w:sz w:val="28"/>
          <w:szCs w:val="28"/>
        </w:rPr>
      </w:pPr>
      <w:r w:rsidRPr="00A85712">
        <w:rPr>
          <w:rFonts w:ascii="Book Antiqua" w:hAnsi="Book Antiqua"/>
          <w:b/>
          <w:sz w:val="28"/>
          <w:szCs w:val="28"/>
        </w:rPr>
        <w:t xml:space="preserve">Induction Program for Academic Staff – </w:t>
      </w:r>
      <w:r w:rsidR="00121558">
        <w:rPr>
          <w:rFonts w:ascii="Book Antiqua" w:hAnsi="Book Antiqua"/>
          <w:b/>
          <w:sz w:val="28"/>
          <w:szCs w:val="28"/>
        </w:rPr>
        <w:t>20</w:t>
      </w:r>
      <w:r w:rsidR="006573AF">
        <w:rPr>
          <w:rFonts w:ascii="Book Antiqua" w:hAnsi="Book Antiqua"/>
          <w:b/>
          <w:sz w:val="28"/>
          <w:szCs w:val="28"/>
        </w:rPr>
        <w:t>2</w:t>
      </w:r>
      <w:r w:rsidR="00DA6219">
        <w:rPr>
          <w:rFonts w:ascii="Book Antiqua" w:hAnsi="Book Antiqua"/>
          <w:b/>
          <w:sz w:val="28"/>
          <w:szCs w:val="28"/>
        </w:rPr>
        <w:t>1</w:t>
      </w:r>
      <w:r w:rsidR="004F1623">
        <w:rPr>
          <w:rFonts w:ascii="Book Antiqua" w:hAnsi="Book Antiqua"/>
          <w:b/>
          <w:sz w:val="28"/>
          <w:szCs w:val="28"/>
        </w:rPr>
        <w:t>/2022</w:t>
      </w:r>
    </w:p>
    <w:p w:rsidR="00B1361B" w:rsidRDefault="00DD7A5C" w:rsidP="00B1361B">
      <w:pPr>
        <w:jc w:val="both"/>
        <w:rPr>
          <w:rFonts w:ascii="Book Antiqua" w:hAnsi="Book Antiqua"/>
          <w:sz w:val="24"/>
          <w:szCs w:val="24"/>
        </w:rPr>
      </w:pPr>
      <w:r w:rsidRPr="00ED4901">
        <w:rPr>
          <w:rFonts w:ascii="Book Antiqua" w:hAnsi="Book Antiqua"/>
          <w:sz w:val="24"/>
          <w:szCs w:val="24"/>
        </w:rPr>
        <w:t xml:space="preserve">The Staff Development Centre (SDC) of </w:t>
      </w:r>
      <w:proofErr w:type="spellStart"/>
      <w:r w:rsidRPr="00ED4901">
        <w:rPr>
          <w:rFonts w:ascii="Book Antiqua" w:hAnsi="Book Antiqua"/>
          <w:sz w:val="24"/>
          <w:szCs w:val="24"/>
        </w:rPr>
        <w:t>Sabaragamuwa</w:t>
      </w:r>
      <w:proofErr w:type="spellEnd"/>
      <w:r w:rsidRPr="00ED4901">
        <w:rPr>
          <w:rFonts w:ascii="Book Antiqua" w:hAnsi="Book Antiqua"/>
          <w:sz w:val="24"/>
          <w:szCs w:val="24"/>
        </w:rPr>
        <w:t xml:space="preserve"> University of Sri Lanka will recommence </w:t>
      </w:r>
      <w:r w:rsidR="00492B9A" w:rsidRPr="00ED4901">
        <w:rPr>
          <w:rFonts w:ascii="Book Antiqua" w:hAnsi="Book Antiqua"/>
          <w:sz w:val="24"/>
          <w:szCs w:val="24"/>
        </w:rPr>
        <w:t>one year Certificate</w:t>
      </w:r>
      <w:r w:rsidRPr="00ED4901">
        <w:rPr>
          <w:rFonts w:ascii="Book Antiqua" w:hAnsi="Book Antiqua"/>
          <w:sz w:val="24"/>
          <w:szCs w:val="24"/>
        </w:rPr>
        <w:t xml:space="preserve"> course in Teaching in Higher Education from</w:t>
      </w:r>
      <w:r w:rsidR="00492B9A" w:rsidRPr="00ED4901">
        <w:rPr>
          <w:rFonts w:ascii="Book Antiqua" w:hAnsi="Book Antiqua"/>
          <w:sz w:val="24"/>
          <w:szCs w:val="24"/>
        </w:rPr>
        <w:t xml:space="preserve"> </w:t>
      </w:r>
      <w:r w:rsidR="00B84DC0" w:rsidRPr="00255D9A">
        <w:rPr>
          <w:rFonts w:ascii="Book Antiqua" w:hAnsi="Book Antiqua"/>
          <w:sz w:val="24"/>
          <w:szCs w:val="24"/>
        </w:rPr>
        <w:t>August 2021</w:t>
      </w:r>
      <w:r w:rsidR="00492B9A" w:rsidRPr="00255D9A">
        <w:rPr>
          <w:rFonts w:ascii="Book Antiqua" w:hAnsi="Book Antiqua"/>
          <w:sz w:val="24"/>
          <w:szCs w:val="24"/>
        </w:rPr>
        <w:t>.</w:t>
      </w:r>
      <w:r w:rsidR="00492B9A" w:rsidRPr="004E093F">
        <w:rPr>
          <w:rFonts w:ascii="Book Antiqua" w:hAnsi="Book Antiqua"/>
          <w:sz w:val="24"/>
          <w:szCs w:val="24"/>
        </w:rPr>
        <w:t xml:space="preserve">  This is the </w:t>
      </w:r>
      <w:r w:rsidR="008A778B" w:rsidRPr="00B84DC0">
        <w:rPr>
          <w:rFonts w:ascii="Book Antiqua" w:hAnsi="Book Antiqua"/>
          <w:sz w:val="24"/>
          <w:szCs w:val="24"/>
        </w:rPr>
        <w:t>1</w:t>
      </w:r>
      <w:r w:rsidR="00B84DC0" w:rsidRPr="00B84DC0">
        <w:rPr>
          <w:rFonts w:ascii="Book Antiqua" w:hAnsi="Book Antiqua"/>
          <w:sz w:val="24"/>
          <w:szCs w:val="24"/>
        </w:rPr>
        <w:t>9</w:t>
      </w:r>
      <w:r w:rsidR="00492B9A" w:rsidRPr="00B84DC0">
        <w:rPr>
          <w:rFonts w:ascii="Book Antiqua" w:hAnsi="Book Antiqua"/>
          <w:sz w:val="24"/>
          <w:szCs w:val="24"/>
          <w:vertAlign w:val="superscript"/>
        </w:rPr>
        <w:t>th</w:t>
      </w:r>
      <w:r w:rsidR="00492B9A" w:rsidRPr="00B84DC0">
        <w:rPr>
          <w:rFonts w:ascii="Book Antiqua" w:hAnsi="Book Antiqua"/>
          <w:sz w:val="24"/>
          <w:szCs w:val="24"/>
        </w:rPr>
        <w:t xml:space="preserve"> program</w:t>
      </w:r>
      <w:r w:rsidR="00492B9A" w:rsidRPr="004E093F">
        <w:rPr>
          <w:rFonts w:ascii="Book Antiqua" w:hAnsi="Book Antiqua"/>
          <w:sz w:val="24"/>
          <w:szCs w:val="24"/>
        </w:rPr>
        <w:t xml:space="preserve"> organized by the SDC </w:t>
      </w:r>
      <w:r w:rsidR="0095589E" w:rsidRPr="004E093F">
        <w:rPr>
          <w:rFonts w:ascii="Book Antiqua" w:hAnsi="Book Antiqua"/>
          <w:sz w:val="24"/>
          <w:szCs w:val="24"/>
        </w:rPr>
        <w:t>since</w:t>
      </w:r>
      <w:r w:rsidR="006A07EB" w:rsidRPr="004E093F">
        <w:rPr>
          <w:rFonts w:ascii="Book Antiqua" w:hAnsi="Book Antiqua"/>
          <w:sz w:val="24"/>
          <w:szCs w:val="24"/>
        </w:rPr>
        <w:t xml:space="preserve"> its</w:t>
      </w:r>
      <w:r w:rsidR="0095589E" w:rsidRPr="004E093F">
        <w:rPr>
          <w:rFonts w:ascii="Book Antiqua" w:hAnsi="Book Antiqua"/>
          <w:sz w:val="24"/>
          <w:szCs w:val="24"/>
        </w:rPr>
        <w:t xml:space="preserve"> inception in </w:t>
      </w:r>
      <w:proofErr w:type="spellStart"/>
      <w:r w:rsidR="0095589E" w:rsidRPr="004E093F">
        <w:rPr>
          <w:rFonts w:ascii="Book Antiqua" w:hAnsi="Book Antiqua"/>
          <w:sz w:val="24"/>
          <w:szCs w:val="24"/>
        </w:rPr>
        <w:t>Sabaragamuwa</w:t>
      </w:r>
      <w:proofErr w:type="spellEnd"/>
      <w:r w:rsidR="0095589E" w:rsidRPr="004E093F">
        <w:rPr>
          <w:rFonts w:ascii="Book Antiqua" w:hAnsi="Book Antiqua"/>
          <w:sz w:val="24"/>
          <w:szCs w:val="24"/>
        </w:rPr>
        <w:t xml:space="preserve"> University of Sri Lanka </w:t>
      </w:r>
      <w:r w:rsidR="00492B9A" w:rsidRPr="004E093F">
        <w:rPr>
          <w:rFonts w:ascii="Book Antiqua" w:hAnsi="Book Antiqua"/>
          <w:sz w:val="24"/>
          <w:szCs w:val="24"/>
        </w:rPr>
        <w:t xml:space="preserve">with a new look </w:t>
      </w:r>
      <w:r w:rsidR="006A07EB" w:rsidRPr="004E093F">
        <w:rPr>
          <w:rFonts w:ascii="Book Antiqua" w:hAnsi="Book Antiqua"/>
          <w:sz w:val="24"/>
          <w:szCs w:val="24"/>
        </w:rPr>
        <w:t xml:space="preserve">and </w:t>
      </w:r>
      <w:r w:rsidR="00492B9A" w:rsidRPr="004E093F">
        <w:rPr>
          <w:rFonts w:ascii="Book Antiqua" w:hAnsi="Book Antiqua"/>
          <w:sz w:val="24"/>
          <w:szCs w:val="24"/>
        </w:rPr>
        <w:t>strategies.</w:t>
      </w:r>
      <w:r w:rsidR="00492B9A" w:rsidRPr="00ED4901">
        <w:rPr>
          <w:rFonts w:ascii="Book Antiqua" w:hAnsi="Book Antiqua"/>
          <w:sz w:val="24"/>
          <w:szCs w:val="24"/>
        </w:rPr>
        <w:t xml:space="preserve"> </w:t>
      </w:r>
    </w:p>
    <w:p w:rsidR="00B1361B" w:rsidRDefault="00B1361B" w:rsidP="00B1361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SDC of </w:t>
      </w:r>
      <w:proofErr w:type="spellStart"/>
      <w:r>
        <w:rPr>
          <w:rFonts w:ascii="Book Antiqua" w:hAnsi="Book Antiqua"/>
          <w:sz w:val="24"/>
          <w:szCs w:val="24"/>
        </w:rPr>
        <w:t>Sabaragamuwa</w:t>
      </w:r>
      <w:proofErr w:type="spellEnd"/>
      <w:r>
        <w:rPr>
          <w:rFonts w:ascii="Book Antiqua" w:hAnsi="Book Antiqua"/>
          <w:sz w:val="24"/>
          <w:szCs w:val="24"/>
        </w:rPr>
        <w:t xml:space="preserve"> University of Sri Lanka is always aiming to enhance the knowledge and skills of the communities in the university system in Sri Lanka to </w:t>
      </w:r>
      <w:r w:rsidR="00E07E9C">
        <w:rPr>
          <w:rFonts w:ascii="Book Antiqua" w:hAnsi="Book Antiqua"/>
          <w:sz w:val="24"/>
          <w:szCs w:val="24"/>
        </w:rPr>
        <w:t>obtain</w:t>
      </w:r>
      <w:r>
        <w:rPr>
          <w:rFonts w:ascii="Book Antiqua" w:hAnsi="Book Antiqua"/>
          <w:sz w:val="24"/>
          <w:szCs w:val="24"/>
        </w:rPr>
        <w:t xml:space="preserve"> an efficient and effective service </w:t>
      </w:r>
      <w:r w:rsidR="00E07E9C">
        <w:rPr>
          <w:rFonts w:ascii="Book Antiqua" w:hAnsi="Book Antiqua"/>
          <w:sz w:val="24"/>
          <w:szCs w:val="24"/>
        </w:rPr>
        <w:t xml:space="preserve">from the staff </w:t>
      </w:r>
      <w:r>
        <w:rPr>
          <w:rFonts w:ascii="Book Antiqua" w:hAnsi="Book Antiqua"/>
          <w:sz w:val="24"/>
          <w:szCs w:val="24"/>
        </w:rPr>
        <w:t xml:space="preserve">in a friendly environment </w:t>
      </w:r>
      <w:r w:rsidR="00E07E9C">
        <w:rPr>
          <w:rFonts w:ascii="Book Antiqua" w:hAnsi="Book Antiqua"/>
          <w:sz w:val="24"/>
          <w:szCs w:val="24"/>
        </w:rPr>
        <w:t>in general and</w:t>
      </w:r>
      <w:r>
        <w:rPr>
          <w:rFonts w:ascii="Book Antiqua" w:hAnsi="Book Antiqua"/>
          <w:sz w:val="24"/>
          <w:szCs w:val="24"/>
        </w:rPr>
        <w:t xml:space="preserve"> to contribute to the national development</w:t>
      </w:r>
      <w:r w:rsidR="00E07E9C">
        <w:rPr>
          <w:rFonts w:ascii="Book Antiqua" w:hAnsi="Book Antiqua"/>
          <w:sz w:val="24"/>
          <w:szCs w:val="24"/>
        </w:rPr>
        <w:t xml:space="preserve"> in specific</w:t>
      </w:r>
      <w:r>
        <w:rPr>
          <w:rFonts w:ascii="Book Antiqua" w:hAnsi="Book Antiqua"/>
          <w:sz w:val="24"/>
          <w:szCs w:val="24"/>
        </w:rPr>
        <w:t xml:space="preserve">. </w:t>
      </w:r>
    </w:p>
    <w:p w:rsidR="00ED4901" w:rsidRPr="00ED4901" w:rsidRDefault="00492B9A" w:rsidP="0095589E">
      <w:pPr>
        <w:jc w:val="both"/>
        <w:rPr>
          <w:rFonts w:ascii="Book Antiqua" w:hAnsi="Book Antiqua"/>
          <w:sz w:val="24"/>
          <w:szCs w:val="24"/>
        </w:rPr>
      </w:pPr>
      <w:r w:rsidRPr="00ED4901">
        <w:rPr>
          <w:rFonts w:ascii="Book Antiqua" w:hAnsi="Book Antiqua"/>
          <w:sz w:val="24"/>
          <w:szCs w:val="24"/>
        </w:rPr>
        <w:t xml:space="preserve">The program is </w:t>
      </w:r>
      <w:r w:rsidR="006573AF">
        <w:rPr>
          <w:rFonts w:ascii="Book Antiqua" w:hAnsi="Book Antiqua"/>
          <w:sz w:val="24"/>
          <w:szCs w:val="24"/>
        </w:rPr>
        <w:t>recognized</w:t>
      </w:r>
      <w:r w:rsidRPr="00ED4901">
        <w:rPr>
          <w:rFonts w:ascii="Book Antiqua" w:hAnsi="Book Antiqua"/>
          <w:sz w:val="24"/>
          <w:szCs w:val="24"/>
        </w:rPr>
        <w:t xml:space="preserve"> by the University Grants </w:t>
      </w:r>
      <w:r w:rsidR="0095589E" w:rsidRPr="00ED4901">
        <w:rPr>
          <w:rFonts w:ascii="Book Antiqua" w:hAnsi="Book Antiqua"/>
          <w:sz w:val="24"/>
          <w:szCs w:val="24"/>
        </w:rPr>
        <w:t>Commission</w:t>
      </w:r>
      <w:r w:rsidR="00704785">
        <w:rPr>
          <w:rFonts w:ascii="Book Antiqua" w:hAnsi="Book Antiqua"/>
          <w:sz w:val="24"/>
          <w:szCs w:val="24"/>
        </w:rPr>
        <w:t xml:space="preserve"> (UGC)</w:t>
      </w:r>
      <w:r w:rsidR="0095589E" w:rsidRPr="00ED4901">
        <w:rPr>
          <w:rFonts w:ascii="Book Antiqua" w:hAnsi="Book Antiqua"/>
          <w:sz w:val="24"/>
          <w:szCs w:val="24"/>
        </w:rPr>
        <w:t xml:space="preserve"> and </w:t>
      </w:r>
      <w:r w:rsidR="00704785">
        <w:rPr>
          <w:rFonts w:ascii="Book Antiqua" w:hAnsi="Book Antiqua"/>
          <w:sz w:val="24"/>
          <w:szCs w:val="24"/>
        </w:rPr>
        <w:t>is in need of</w:t>
      </w:r>
      <w:r w:rsidRPr="00ED4901">
        <w:rPr>
          <w:rFonts w:ascii="Book Antiqua" w:hAnsi="Book Antiqua"/>
          <w:sz w:val="24"/>
          <w:szCs w:val="24"/>
        </w:rPr>
        <w:t xml:space="preserve"> </w:t>
      </w:r>
      <w:r w:rsidR="00704785" w:rsidRPr="00ED4901">
        <w:rPr>
          <w:rFonts w:ascii="Book Antiqua" w:hAnsi="Book Antiqua"/>
          <w:sz w:val="24"/>
          <w:szCs w:val="24"/>
        </w:rPr>
        <w:t>fulfilling</w:t>
      </w:r>
      <w:r w:rsidRPr="00ED4901">
        <w:rPr>
          <w:rFonts w:ascii="Book Antiqua" w:hAnsi="Book Antiqua"/>
          <w:sz w:val="24"/>
          <w:szCs w:val="24"/>
        </w:rPr>
        <w:t xml:space="preserve"> the mandatory requirements </w:t>
      </w:r>
      <w:r w:rsidR="00166C99" w:rsidRPr="00ED4901">
        <w:rPr>
          <w:rFonts w:ascii="Book Antiqua" w:hAnsi="Book Antiqua"/>
          <w:sz w:val="24"/>
          <w:szCs w:val="24"/>
        </w:rPr>
        <w:t xml:space="preserve">of probationary </w:t>
      </w:r>
      <w:r w:rsidR="006573AF">
        <w:rPr>
          <w:rFonts w:ascii="Book Antiqua" w:hAnsi="Book Antiqua"/>
          <w:sz w:val="24"/>
          <w:szCs w:val="24"/>
        </w:rPr>
        <w:t>academics</w:t>
      </w:r>
      <w:r w:rsidR="00166C99" w:rsidRPr="00ED4901">
        <w:rPr>
          <w:rFonts w:ascii="Book Antiqua" w:hAnsi="Book Antiqua"/>
          <w:sz w:val="24"/>
          <w:szCs w:val="24"/>
        </w:rPr>
        <w:t xml:space="preserve"> for their confirmation.  </w:t>
      </w:r>
      <w:r w:rsidR="0095589E" w:rsidRPr="00ED4901">
        <w:rPr>
          <w:rFonts w:ascii="Book Antiqua" w:hAnsi="Book Antiqua"/>
          <w:sz w:val="24"/>
          <w:szCs w:val="24"/>
        </w:rPr>
        <w:t xml:space="preserve"> </w:t>
      </w:r>
      <w:r w:rsidR="00416732">
        <w:rPr>
          <w:rFonts w:ascii="Book Antiqua" w:hAnsi="Book Antiqua"/>
          <w:sz w:val="24"/>
          <w:szCs w:val="24"/>
        </w:rPr>
        <w:t>S</w:t>
      </w:r>
      <w:r w:rsidR="00911FB7" w:rsidRPr="00ED4901">
        <w:rPr>
          <w:rFonts w:ascii="Book Antiqua" w:hAnsi="Book Antiqua"/>
          <w:sz w:val="24"/>
          <w:szCs w:val="24"/>
        </w:rPr>
        <w:t xml:space="preserve">enior academics too have </w:t>
      </w:r>
      <w:r w:rsidR="00416732">
        <w:rPr>
          <w:rFonts w:ascii="Book Antiqua" w:hAnsi="Book Antiqua"/>
          <w:sz w:val="24"/>
          <w:szCs w:val="24"/>
        </w:rPr>
        <w:t>attend</w:t>
      </w:r>
      <w:r w:rsidR="00911FB7" w:rsidRPr="00ED4901">
        <w:rPr>
          <w:rFonts w:ascii="Book Antiqua" w:hAnsi="Book Antiqua"/>
          <w:sz w:val="24"/>
          <w:szCs w:val="24"/>
        </w:rPr>
        <w:t xml:space="preserve">ed </w:t>
      </w:r>
      <w:r w:rsidR="00416732" w:rsidRPr="00ED4901">
        <w:rPr>
          <w:rFonts w:ascii="Book Antiqua" w:hAnsi="Book Antiqua"/>
          <w:sz w:val="24"/>
          <w:szCs w:val="24"/>
        </w:rPr>
        <w:t xml:space="preserve">previous programs </w:t>
      </w:r>
      <w:r w:rsidR="00064885">
        <w:rPr>
          <w:rFonts w:ascii="Book Antiqua" w:hAnsi="Book Antiqua"/>
          <w:sz w:val="24"/>
          <w:szCs w:val="24"/>
        </w:rPr>
        <w:t>to</w:t>
      </w:r>
      <w:r w:rsidR="00064885" w:rsidRPr="00ED4901">
        <w:rPr>
          <w:rFonts w:ascii="Book Antiqua" w:hAnsi="Book Antiqua"/>
          <w:sz w:val="24"/>
          <w:szCs w:val="24"/>
        </w:rPr>
        <w:t xml:space="preserve"> develop</w:t>
      </w:r>
      <w:r w:rsidR="00911FB7" w:rsidRPr="00ED4901">
        <w:rPr>
          <w:rFonts w:ascii="Book Antiqua" w:hAnsi="Book Antiqua"/>
          <w:sz w:val="24"/>
          <w:szCs w:val="24"/>
        </w:rPr>
        <w:t xml:space="preserve"> their teachin</w:t>
      </w:r>
      <w:r w:rsidR="006A07EB">
        <w:rPr>
          <w:rFonts w:ascii="Book Antiqua" w:hAnsi="Book Antiqua"/>
          <w:sz w:val="24"/>
          <w:szCs w:val="24"/>
        </w:rPr>
        <w:t>g, learning and research career</w:t>
      </w:r>
      <w:r w:rsidR="00911FB7" w:rsidRPr="00ED4901">
        <w:rPr>
          <w:rFonts w:ascii="Book Antiqua" w:hAnsi="Book Antiqua"/>
          <w:sz w:val="24"/>
          <w:szCs w:val="24"/>
        </w:rPr>
        <w:t>.</w:t>
      </w:r>
    </w:p>
    <w:p w:rsidR="00DD7A5C" w:rsidRDefault="00ED4901" w:rsidP="0095589E">
      <w:pPr>
        <w:jc w:val="both"/>
        <w:rPr>
          <w:rFonts w:ascii="Book Antiqua" w:hAnsi="Book Antiqua"/>
          <w:sz w:val="24"/>
          <w:szCs w:val="24"/>
        </w:rPr>
      </w:pPr>
      <w:r w:rsidRPr="00ED4901">
        <w:rPr>
          <w:rFonts w:ascii="Book Antiqua" w:hAnsi="Book Antiqua"/>
          <w:sz w:val="24"/>
          <w:szCs w:val="24"/>
        </w:rPr>
        <w:t>The duration of the course</w:t>
      </w:r>
      <w:r>
        <w:rPr>
          <w:rFonts w:ascii="Book Antiqua" w:hAnsi="Book Antiqua"/>
          <w:sz w:val="24"/>
          <w:szCs w:val="24"/>
        </w:rPr>
        <w:t xml:space="preserve"> is one year with </w:t>
      </w:r>
      <w:r w:rsidR="009C1DA2">
        <w:rPr>
          <w:rFonts w:ascii="Book Antiqua" w:hAnsi="Book Antiqua"/>
          <w:sz w:val="24"/>
          <w:szCs w:val="24"/>
        </w:rPr>
        <w:t>16</w:t>
      </w:r>
      <w:r>
        <w:rPr>
          <w:rFonts w:ascii="Book Antiqua" w:hAnsi="Book Antiqua"/>
          <w:sz w:val="24"/>
          <w:szCs w:val="24"/>
        </w:rPr>
        <w:t xml:space="preserve"> workshops/training programs </w:t>
      </w:r>
      <w:r w:rsidR="00766732">
        <w:rPr>
          <w:rFonts w:ascii="Book Antiqua" w:hAnsi="Book Antiqua"/>
          <w:sz w:val="24"/>
          <w:szCs w:val="24"/>
        </w:rPr>
        <w:t xml:space="preserve">covering </w:t>
      </w:r>
      <w:r w:rsidR="00704785">
        <w:rPr>
          <w:rFonts w:ascii="Book Antiqua" w:hAnsi="Book Antiqua"/>
          <w:sz w:val="24"/>
          <w:szCs w:val="24"/>
        </w:rPr>
        <w:t xml:space="preserve">the minimum of </w:t>
      </w:r>
      <w:r w:rsidR="00766732">
        <w:rPr>
          <w:rFonts w:ascii="Book Antiqua" w:hAnsi="Book Antiqua"/>
          <w:sz w:val="24"/>
          <w:szCs w:val="24"/>
        </w:rPr>
        <w:t>150 hours</w:t>
      </w:r>
      <w:r w:rsidR="00346F1B">
        <w:rPr>
          <w:rFonts w:ascii="Book Antiqua" w:hAnsi="Book Antiqua"/>
          <w:sz w:val="24"/>
          <w:szCs w:val="24"/>
        </w:rPr>
        <w:t xml:space="preserve">. </w:t>
      </w:r>
      <w:r w:rsidR="00704785">
        <w:rPr>
          <w:rFonts w:ascii="Book Antiqua" w:hAnsi="Book Antiqua"/>
          <w:sz w:val="24"/>
          <w:szCs w:val="24"/>
        </w:rPr>
        <w:t xml:space="preserve">The medium of instruction throughout the program is English.  </w:t>
      </w:r>
      <w:r w:rsidR="009B1B2F">
        <w:rPr>
          <w:rFonts w:ascii="Book Antiqua" w:hAnsi="Book Antiqua"/>
          <w:sz w:val="24"/>
          <w:szCs w:val="24"/>
        </w:rPr>
        <w:t>Well experienced experts from local and foreign institutions will be invited as resource persons.</w:t>
      </w:r>
      <w:r w:rsidR="00704785">
        <w:rPr>
          <w:rFonts w:ascii="Book Antiqua" w:hAnsi="Book Antiqua"/>
          <w:sz w:val="24"/>
          <w:szCs w:val="24"/>
        </w:rPr>
        <w:t xml:space="preserve"> </w:t>
      </w:r>
      <w:r w:rsidR="00766732">
        <w:rPr>
          <w:rFonts w:ascii="Book Antiqua" w:hAnsi="Book Antiqua"/>
          <w:sz w:val="24"/>
          <w:szCs w:val="24"/>
        </w:rPr>
        <w:t xml:space="preserve">The workshops/training programs will be arranged on Fridays.  However, if there </w:t>
      </w:r>
      <w:r w:rsidR="00416732">
        <w:rPr>
          <w:rFonts w:ascii="Book Antiqua" w:hAnsi="Book Antiqua"/>
          <w:sz w:val="24"/>
          <w:szCs w:val="24"/>
        </w:rPr>
        <w:t>is</w:t>
      </w:r>
      <w:r w:rsidR="00766732">
        <w:rPr>
          <w:rFonts w:ascii="Book Antiqua" w:hAnsi="Book Antiqua"/>
          <w:sz w:val="24"/>
          <w:szCs w:val="24"/>
        </w:rPr>
        <w:t xml:space="preserve"> any change of the day due to unavoidable circumstances it will be informed to the participants in advance.  </w:t>
      </w:r>
    </w:p>
    <w:p w:rsidR="0026178E" w:rsidRDefault="0026178E" w:rsidP="0095589E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attendance is compulsory for the successful completion of the course</w:t>
      </w:r>
      <w:r w:rsidR="007B16A0">
        <w:rPr>
          <w:rFonts w:ascii="Book Antiqua" w:hAnsi="Book Antiqua"/>
          <w:sz w:val="24"/>
          <w:szCs w:val="24"/>
        </w:rPr>
        <w:t>. Each participant is evaluated</w:t>
      </w:r>
      <w:r w:rsidR="00880ACA">
        <w:rPr>
          <w:rFonts w:ascii="Book Antiqua" w:hAnsi="Book Antiqua"/>
          <w:sz w:val="24"/>
          <w:szCs w:val="24"/>
        </w:rPr>
        <w:t xml:space="preserve"> based</w:t>
      </w:r>
      <w:r w:rsidR="007B16A0">
        <w:rPr>
          <w:rFonts w:ascii="Book Antiqua" w:hAnsi="Book Antiqua"/>
          <w:sz w:val="24"/>
          <w:szCs w:val="24"/>
        </w:rPr>
        <w:t xml:space="preserve"> on their portfolio, </w:t>
      </w:r>
      <w:r w:rsidR="00300E57">
        <w:rPr>
          <w:rFonts w:ascii="Book Antiqua" w:hAnsi="Book Antiqua"/>
          <w:sz w:val="24"/>
          <w:szCs w:val="24"/>
        </w:rPr>
        <w:t xml:space="preserve">a </w:t>
      </w:r>
      <w:r w:rsidR="007B16A0">
        <w:rPr>
          <w:rFonts w:ascii="Book Antiqua" w:hAnsi="Book Antiqua"/>
          <w:sz w:val="24"/>
          <w:szCs w:val="24"/>
        </w:rPr>
        <w:t>presentation and active workshop participation</w:t>
      </w:r>
      <w:r w:rsidR="00416732">
        <w:rPr>
          <w:rFonts w:ascii="Book Antiqua" w:hAnsi="Book Antiqua"/>
          <w:sz w:val="24"/>
          <w:szCs w:val="24"/>
        </w:rPr>
        <w:t>.</w:t>
      </w:r>
      <w:r w:rsidR="007B16A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The participants who will successfully complete the course will be awarded the </w:t>
      </w:r>
      <w:r w:rsidRPr="0026178E">
        <w:rPr>
          <w:rFonts w:ascii="Book Antiqua" w:hAnsi="Book Antiqua"/>
          <w:b/>
          <w:sz w:val="24"/>
          <w:szCs w:val="24"/>
        </w:rPr>
        <w:t>Certificate in Teaching in Higher Education</w:t>
      </w:r>
      <w:r>
        <w:rPr>
          <w:rFonts w:ascii="Book Antiqua" w:hAnsi="Book Antiqua"/>
          <w:b/>
          <w:sz w:val="24"/>
          <w:szCs w:val="24"/>
        </w:rPr>
        <w:t>.</w:t>
      </w:r>
    </w:p>
    <w:p w:rsidR="008F1C66" w:rsidRDefault="00346F1B" w:rsidP="0095589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program fee is Rs. 25</w:t>
      </w:r>
      <w:r w:rsidR="008F1C66" w:rsidRPr="008F1C66">
        <w:rPr>
          <w:rFonts w:ascii="Book Antiqua" w:hAnsi="Book Antiqua"/>
          <w:sz w:val="24"/>
          <w:szCs w:val="24"/>
        </w:rPr>
        <w:t>,000/= per participant and participants are allowed to make payments in 2 equal installments.</w:t>
      </w:r>
      <w:r w:rsidR="0026178E" w:rsidRPr="008F1C66">
        <w:rPr>
          <w:rFonts w:ascii="Book Antiqua" w:hAnsi="Book Antiqua"/>
          <w:sz w:val="24"/>
          <w:szCs w:val="24"/>
        </w:rPr>
        <w:t xml:space="preserve"> </w:t>
      </w:r>
      <w:r w:rsidR="000F14DF">
        <w:rPr>
          <w:rFonts w:ascii="Book Antiqua" w:hAnsi="Book Antiqua"/>
          <w:sz w:val="24"/>
          <w:szCs w:val="24"/>
        </w:rPr>
        <w:t xml:space="preserve">The course will be in free of charge for the staff of the </w:t>
      </w:r>
      <w:proofErr w:type="spellStart"/>
      <w:r w:rsidR="000F14DF">
        <w:rPr>
          <w:rFonts w:ascii="Book Antiqua" w:hAnsi="Book Antiqua"/>
          <w:sz w:val="24"/>
          <w:szCs w:val="24"/>
        </w:rPr>
        <w:t>Sabaragamuwa</w:t>
      </w:r>
      <w:proofErr w:type="spellEnd"/>
      <w:r w:rsidR="000F14DF">
        <w:rPr>
          <w:rFonts w:ascii="Book Antiqua" w:hAnsi="Book Antiqua"/>
          <w:sz w:val="24"/>
          <w:szCs w:val="24"/>
        </w:rPr>
        <w:t xml:space="preserve"> University of Sri Lanka.</w:t>
      </w:r>
    </w:p>
    <w:p w:rsidR="006510DC" w:rsidRDefault="00D56D7F" w:rsidP="0095589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duly completed applications should be received by the SDC of </w:t>
      </w:r>
      <w:proofErr w:type="spellStart"/>
      <w:r>
        <w:rPr>
          <w:rFonts w:ascii="Book Antiqua" w:hAnsi="Book Antiqua"/>
          <w:sz w:val="24"/>
          <w:szCs w:val="24"/>
        </w:rPr>
        <w:t>Sabaragamuwa</w:t>
      </w:r>
      <w:proofErr w:type="spellEnd"/>
      <w:r>
        <w:rPr>
          <w:rFonts w:ascii="Book Antiqua" w:hAnsi="Book Antiqua"/>
          <w:sz w:val="24"/>
          <w:szCs w:val="24"/>
        </w:rPr>
        <w:t xml:space="preserve"> University of Sri Lanka through proper channels on or before </w:t>
      </w:r>
      <w:r w:rsidR="00B84DC0" w:rsidRPr="00B84DC0">
        <w:rPr>
          <w:rFonts w:ascii="Book Antiqua" w:hAnsi="Book Antiqua"/>
          <w:sz w:val="24"/>
          <w:szCs w:val="24"/>
        </w:rPr>
        <w:t>31</w:t>
      </w:r>
      <w:r w:rsidR="00B84DC0" w:rsidRPr="00B84DC0">
        <w:rPr>
          <w:rFonts w:ascii="Book Antiqua" w:hAnsi="Book Antiqua"/>
          <w:sz w:val="24"/>
          <w:szCs w:val="24"/>
          <w:vertAlign w:val="superscript"/>
        </w:rPr>
        <w:t>st</w:t>
      </w:r>
      <w:r w:rsidR="00B84DC0" w:rsidRPr="00B84DC0">
        <w:rPr>
          <w:rFonts w:ascii="Book Antiqua" w:hAnsi="Book Antiqua"/>
          <w:sz w:val="24"/>
          <w:szCs w:val="24"/>
        </w:rPr>
        <w:t xml:space="preserve"> August </w:t>
      </w:r>
      <w:r w:rsidR="00BF3AFF" w:rsidRPr="00B84DC0">
        <w:rPr>
          <w:rFonts w:ascii="Book Antiqua" w:hAnsi="Book Antiqua"/>
          <w:sz w:val="24"/>
          <w:szCs w:val="24"/>
        </w:rPr>
        <w:t>20</w:t>
      </w:r>
      <w:r w:rsidR="00346F1B" w:rsidRPr="00B84DC0">
        <w:rPr>
          <w:rFonts w:ascii="Book Antiqua" w:hAnsi="Book Antiqua"/>
          <w:sz w:val="24"/>
          <w:szCs w:val="24"/>
        </w:rPr>
        <w:t>2</w:t>
      </w:r>
      <w:r w:rsidR="00B84DC0" w:rsidRPr="00B84DC0">
        <w:rPr>
          <w:rFonts w:ascii="Book Antiqua" w:hAnsi="Book Antiqua"/>
          <w:sz w:val="24"/>
          <w:szCs w:val="24"/>
        </w:rPr>
        <w:t>1</w:t>
      </w:r>
      <w:r w:rsidR="00BF3AFF" w:rsidRPr="00B84DC0">
        <w:rPr>
          <w:rFonts w:ascii="Book Antiqua" w:hAnsi="Book Antiqua"/>
          <w:sz w:val="24"/>
          <w:szCs w:val="24"/>
        </w:rPr>
        <w:t>.</w:t>
      </w:r>
      <w:r w:rsidR="00BF3AFF">
        <w:rPr>
          <w:rFonts w:ascii="Book Antiqua" w:hAnsi="Book Antiqua"/>
          <w:sz w:val="24"/>
          <w:szCs w:val="24"/>
        </w:rPr>
        <w:t xml:space="preserve">  The selected candidates will be informed within the </w:t>
      </w:r>
      <w:r w:rsidR="00B84DC0">
        <w:rPr>
          <w:rFonts w:ascii="Book Antiqua" w:hAnsi="Book Antiqua"/>
          <w:sz w:val="24"/>
          <w:szCs w:val="24"/>
        </w:rPr>
        <w:t>first</w:t>
      </w:r>
      <w:r w:rsidR="00BF3AFF">
        <w:rPr>
          <w:rFonts w:ascii="Book Antiqua" w:hAnsi="Book Antiqua"/>
          <w:sz w:val="24"/>
          <w:szCs w:val="24"/>
        </w:rPr>
        <w:t xml:space="preserve"> week of </w:t>
      </w:r>
      <w:r w:rsidR="00B84DC0" w:rsidRPr="00B84DC0">
        <w:rPr>
          <w:rFonts w:ascii="Book Antiqua" w:hAnsi="Book Antiqua"/>
          <w:sz w:val="24"/>
          <w:szCs w:val="24"/>
        </w:rPr>
        <w:t>September 2021</w:t>
      </w:r>
      <w:r w:rsidR="00BF3AFF" w:rsidRPr="00B84DC0">
        <w:rPr>
          <w:rFonts w:ascii="Book Antiqua" w:hAnsi="Book Antiqua"/>
          <w:sz w:val="24"/>
          <w:szCs w:val="24"/>
        </w:rPr>
        <w:t>.</w:t>
      </w:r>
    </w:p>
    <w:p w:rsidR="0026178E" w:rsidRDefault="006510DC" w:rsidP="0095589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would greatly appreciate if you could circulate this notice among the relevant staff members in the</w:t>
      </w:r>
      <w:r w:rsidR="008A778B">
        <w:rPr>
          <w:rFonts w:ascii="Book Antiqua" w:hAnsi="Book Antiqua"/>
          <w:sz w:val="24"/>
          <w:szCs w:val="24"/>
        </w:rPr>
        <w:t xml:space="preserve"> Departments of your University/ Institution.</w:t>
      </w:r>
    </w:p>
    <w:p w:rsidR="000808E5" w:rsidRDefault="000808E5" w:rsidP="0095589E">
      <w:pPr>
        <w:jc w:val="both"/>
        <w:rPr>
          <w:rFonts w:ascii="Book Antiqua" w:hAnsi="Book Antiqua"/>
          <w:sz w:val="24"/>
          <w:szCs w:val="24"/>
        </w:rPr>
      </w:pPr>
    </w:p>
    <w:p w:rsidR="00A85712" w:rsidRDefault="00A85712" w:rsidP="0095589E">
      <w:pPr>
        <w:jc w:val="both"/>
        <w:rPr>
          <w:rFonts w:ascii="Book Antiqua" w:hAnsi="Book Antiqua"/>
          <w:sz w:val="24"/>
          <w:szCs w:val="24"/>
        </w:rPr>
      </w:pPr>
    </w:p>
    <w:p w:rsidR="00A85712" w:rsidRDefault="00A85712" w:rsidP="003F0DCB">
      <w:pPr>
        <w:spacing w:after="0"/>
        <w:jc w:val="center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A85712" w:rsidRPr="00A85712" w:rsidRDefault="00A85712" w:rsidP="00A85712">
      <w:pPr>
        <w:jc w:val="center"/>
        <w:rPr>
          <w:rFonts w:ascii="Book Antiqua" w:hAnsi="Book Antiqua"/>
          <w:b/>
          <w:sz w:val="6"/>
          <w:szCs w:val="6"/>
        </w:rPr>
      </w:pPr>
    </w:p>
    <w:p w:rsidR="000808E5" w:rsidRPr="00882DC5" w:rsidRDefault="000808E5" w:rsidP="000808E5">
      <w:pPr>
        <w:jc w:val="center"/>
        <w:rPr>
          <w:rFonts w:ascii="Book Antiqua" w:hAnsi="Book Antiqua"/>
          <w:b/>
          <w:sz w:val="40"/>
          <w:szCs w:val="40"/>
        </w:rPr>
      </w:pPr>
      <w:r w:rsidRPr="00882DC5">
        <w:rPr>
          <w:rFonts w:ascii="Book Antiqua" w:hAnsi="Book Antiqua"/>
          <w:b/>
          <w:sz w:val="40"/>
          <w:szCs w:val="40"/>
        </w:rPr>
        <w:t>Notice</w:t>
      </w:r>
    </w:p>
    <w:p w:rsidR="000808E5" w:rsidRPr="00882DC5" w:rsidRDefault="002B13ED" w:rsidP="002B13ED">
      <w:pPr>
        <w:jc w:val="center"/>
        <w:rPr>
          <w:rFonts w:ascii="Book Antiqua" w:hAnsi="Book Antiqua"/>
          <w:b/>
          <w:sz w:val="28"/>
          <w:szCs w:val="28"/>
        </w:rPr>
      </w:pPr>
      <w:r w:rsidRPr="00882DC5">
        <w:rPr>
          <w:rFonts w:ascii="Book Antiqua" w:hAnsi="Book Antiqua"/>
          <w:b/>
          <w:sz w:val="28"/>
          <w:szCs w:val="28"/>
        </w:rPr>
        <w:t xml:space="preserve">Induction Program of Teaching Methodology for Academic Staff – </w:t>
      </w:r>
      <w:r w:rsidRPr="00B84DC0">
        <w:rPr>
          <w:rFonts w:ascii="Book Antiqua" w:hAnsi="Book Antiqua"/>
          <w:b/>
          <w:sz w:val="28"/>
          <w:szCs w:val="28"/>
        </w:rPr>
        <w:t>20</w:t>
      </w:r>
      <w:r w:rsidR="004F1623" w:rsidRPr="00B84DC0">
        <w:rPr>
          <w:rFonts w:ascii="Book Antiqua" w:hAnsi="Book Antiqua"/>
          <w:b/>
          <w:sz w:val="28"/>
          <w:szCs w:val="28"/>
        </w:rPr>
        <w:t>21/2022</w:t>
      </w:r>
    </w:p>
    <w:p w:rsidR="002B13ED" w:rsidRDefault="002B13ED" w:rsidP="002B13ED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Staff Development Centre of </w:t>
      </w:r>
      <w:proofErr w:type="spellStart"/>
      <w:r>
        <w:rPr>
          <w:rFonts w:ascii="Book Antiqua" w:hAnsi="Book Antiqua"/>
          <w:sz w:val="24"/>
          <w:szCs w:val="24"/>
        </w:rPr>
        <w:t>Sabaragamuwa</w:t>
      </w:r>
      <w:proofErr w:type="spellEnd"/>
      <w:r>
        <w:rPr>
          <w:rFonts w:ascii="Book Antiqua" w:hAnsi="Book Antiqua"/>
          <w:sz w:val="24"/>
          <w:szCs w:val="24"/>
        </w:rPr>
        <w:t xml:space="preserve"> University of Sri Lanka will recommence the </w:t>
      </w:r>
      <w:r w:rsidRPr="00FE1BC4">
        <w:rPr>
          <w:rFonts w:ascii="Book Antiqua" w:hAnsi="Book Antiqua"/>
          <w:sz w:val="24"/>
          <w:szCs w:val="24"/>
        </w:rPr>
        <w:t xml:space="preserve">Induction Program of Teaching Methodology for Academic Staff in </w:t>
      </w:r>
      <w:r w:rsidR="00B84DC0">
        <w:rPr>
          <w:rFonts w:ascii="Book Antiqua" w:hAnsi="Book Antiqua"/>
          <w:sz w:val="24"/>
          <w:szCs w:val="24"/>
        </w:rPr>
        <w:t>August</w:t>
      </w:r>
      <w:r w:rsidR="00AE7A9E">
        <w:rPr>
          <w:rFonts w:ascii="Book Antiqua" w:hAnsi="Book Antiqua"/>
          <w:sz w:val="24"/>
          <w:szCs w:val="24"/>
        </w:rPr>
        <w:t>20</w:t>
      </w:r>
      <w:r w:rsidR="00346F1B">
        <w:rPr>
          <w:rFonts w:ascii="Book Antiqua" w:hAnsi="Book Antiqua"/>
          <w:sz w:val="24"/>
          <w:szCs w:val="24"/>
        </w:rPr>
        <w:t>2</w:t>
      </w:r>
      <w:r w:rsidR="004F1623">
        <w:rPr>
          <w:rFonts w:ascii="Book Antiqua" w:hAnsi="Book Antiqua"/>
          <w:sz w:val="24"/>
          <w:szCs w:val="24"/>
        </w:rPr>
        <w:t>1</w:t>
      </w:r>
      <w:r w:rsidR="00346F1B">
        <w:rPr>
          <w:rFonts w:ascii="Book Antiqua" w:hAnsi="Book Antiqua"/>
          <w:sz w:val="24"/>
          <w:szCs w:val="24"/>
        </w:rPr>
        <w:t>.</w:t>
      </w:r>
    </w:p>
    <w:p w:rsidR="002B13ED" w:rsidRDefault="00FE1BC4" w:rsidP="002B13ED">
      <w:pPr>
        <w:jc w:val="both"/>
        <w:rPr>
          <w:rFonts w:ascii="Book Antiqua" w:hAnsi="Book Antiqua"/>
          <w:sz w:val="24"/>
          <w:szCs w:val="24"/>
        </w:rPr>
      </w:pPr>
      <w:r w:rsidRPr="00ED4901">
        <w:rPr>
          <w:rFonts w:ascii="Book Antiqua" w:hAnsi="Book Antiqua"/>
          <w:sz w:val="24"/>
          <w:szCs w:val="24"/>
        </w:rPr>
        <w:t xml:space="preserve">The program is </w:t>
      </w:r>
      <w:r w:rsidR="00346F1B">
        <w:rPr>
          <w:rFonts w:ascii="Book Antiqua" w:hAnsi="Book Antiqua"/>
          <w:sz w:val="24"/>
          <w:szCs w:val="24"/>
        </w:rPr>
        <w:t>recognized</w:t>
      </w:r>
      <w:r w:rsidRPr="00ED4901">
        <w:rPr>
          <w:rFonts w:ascii="Book Antiqua" w:hAnsi="Book Antiqua"/>
          <w:sz w:val="24"/>
          <w:szCs w:val="24"/>
        </w:rPr>
        <w:t xml:space="preserve"> by the University Grants Commission</w:t>
      </w:r>
      <w:r>
        <w:rPr>
          <w:rFonts w:ascii="Book Antiqua" w:hAnsi="Book Antiqua"/>
          <w:sz w:val="24"/>
          <w:szCs w:val="24"/>
        </w:rPr>
        <w:t xml:space="preserve"> (UGC)</w:t>
      </w:r>
      <w:r w:rsidRPr="00ED4901">
        <w:rPr>
          <w:rFonts w:ascii="Book Antiqua" w:hAnsi="Book Antiqua"/>
          <w:sz w:val="24"/>
          <w:szCs w:val="24"/>
        </w:rPr>
        <w:t xml:space="preserve"> and </w:t>
      </w:r>
      <w:r>
        <w:rPr>
          <w:rFonts w:ascii="Book Antiqua" w:hAnsi="Book Antiqua"/>
          <w:sz w:val="24"/>
          <w:szCs w:val="24"/>
        </w:rPr>
        <w:t>is in need of</w:t>
      </w:r>
      <w:r w:rsidRPr="00ED4901">
        <w:rPr>
          <w:rFonts w:ascii="Book Antiqua" w:hAnsi="Book Antiqua"/>
          <w:sz w:val="24"/>
          <w:szCs w:val="24"/>
        </w:rPr>
        <w:t xml:space="preserve"> fulfilling the mandatory requirements of probationary lecturers for their confirmation.</w:t>
      </w:r>
    </w:p>
    <w:p w:rsidR="00FE1BC4" w:rsidRPr="00882DC5" w:rsidRDefault="00FE1BC4" w:rsidP="002B13ED">
      <w:pPr>
        <w:jc w:val="both"/>
        <w:rPr>
          <w:rFonts w:ascii="Book Antiqua" w:hAnsi="Book Antiqua"/>
          <w:b/>
          <w:sz w:val="24"/>
          <w:szCs w:val="24"/>
        </w:rPr>
      </w:pPr>
      <w:r w:rsidRPr="00882DC5">
        <w:rPr>
          <w:rFonts w:ascii="Book Antiqua" w:hAnsi="Book Antiqua"/>
          <w:b/>
          <w:sz w:val="24"/>
          <w:szCs w:val="24"/>
        </w:rPr>
        <w:t>Duration of the course</w:t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7E5CE9">
        <w:rPr>
          <w:rFonts w:ascii="Book Antiqua" w:hAnsi="Book Antiqua"/>
          <w:b/>
          <w:sz w:val="24"/>
          <w:szCs w:val="24"/>
        </w:rPr>
        <w:t xml:space="preserve">: </w:t>
      </w:r>
      <w:r w:rsidR="00A85712" w:rsidRPr="007E5CE9">
        <w:rPr>
          <w:rFonts w:ascii="Book Antiqua" w:hAnsi="Book Antiqua"/>
          <w:b/>
          <w:sz w:val="24"/>
          <w:szCs w:val="24"/>
        </w:rPr>
        <w:t>One Year</w:t>
      </w:r>
    </w:p>
    <w:p w:rsidR="00FE1BC4" w:rsidRPr="00882DC5" w:rsidRDefault="00FE1BC4" w:rsidP="002B13ED">
      <w:pPr>
        <w:jc w:val="both"/>
        <w:rPr>
          <w:rFonts w:ascii="Book Antiqua" w:hAnsi="Book Antiqua"/>
          <w:b/>
          <w:sz w:val="24"/>
          <w:szCs w:val="24"/>
        </w:rPr>
      </w:pPr>
      <w:r w:rsidRPr="00882DC5">
        <w:rPr>
          <w:rFonts w:ascii="Book Antiqua" w:hAnsi="Book Antiqua"/>
          <w:b/>
          <w:sz w:val="24"/>
          <w:szCs w:val="24"/>
        </w:rPr>
        <w:t>Number of Workshops/ Training programs</w:t>
      </w:r>
      <w:r w:rsidRPr="00882DC5">
        <w:rPr>
          <w:rFonts w:ascii="Book Antiqua" w:hAnsi="Book Antiqua"/>
          <w:b/>
          <w:sz w:val="24"/>
          <w:szCs w:val="24"/>
        </w:rPr>
        <w:tab/>
        <w:t xml:space="preserve">: </w:t>
      </w:r>
      <w:r w:rsidR="00346F1B">
        <w:rPr>
          <w:rFonts w:ascii="Book Antiqua" w:hAnsi="Book Antiqua"/>
          <w:b/>
          <w:sz w:val="24"/>
          <w:szCs w:val="24"/>
        </w:rPr>
        <w:t>1</w:t>
      </w:r>
      <w:r w:rsidR="009C1DA2">
        <w:rPr>
          <w:rFonts w:ascii="Book Antiqua" w:hAnsi="Book Antiqua"/>
          <w:b/>
          <w:sz w:val="24"/>
          <w:szCs w:val="24"/>
        </w:rPr>
        <w:t>6</w:t>
      </w:r>
    </w:p>
    <w:p w:rsidR="00FE1BC4" w:rsidRPr="00882DC5" w:rsidRDefault="00FE1BC4" w:rsidP="002B13ED">
      <w:pPr>
        <w:jc w:val="both"/>
        <w:rPr>
          <w:rFonts w:ascii="Book Antiqua" w:hAnsi="Book Antiqua"/>
          <w:b/>
          <w:sz w:val="24"/>
          <w:szCs w:val="24"/>
        </w:rPr>
      </w:pPr>
      <w:r w:rsidRPr="00882DC5">
        <w:rPr>
          <w:rFonts w:ascii="Book Antiqua" w:hAnsi="Book Antiqua"/>
          <w:b/>
          <w:sz w:val="24"/>
          <w:szCs w:val="24"/>
        </w:rPr>
        <w:t>Minimum Number of Hours to be completed</w:t>
      </w:r>
      <w:r w:rsidRPr="00882DC5">
        <w:rPr>
          <w:rFonts w:ascii="Book Antiqua" w:hAnsi="Book Antiqua"/>
          <w:b/>
          <w:sz w:val="24"/>
          <w:szCs w:val="24"/>
        </w:rPr>
        <w:tab/>
        <w:t>: 150</w:t>
      </w:r>
      <w:r w:rsidR="00882985" w:rsidRPr="00882DC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882985" w:rsidRPr="00882DC5">
        <w:rPr>
          <w:rFonts w:ascii="Book Antiqua" w:hAnsi="Book Antiqua"/>
          <w:b/>
          <w:sz w:val="24"/>
          <w:szCs w:val="24"/>
        </w:rPr>
        <w:t>hrs</w:t>
      </w:r>
      <w:proofErr w:type="spellEnd"/>
    </w:p>
    <w:p w:rsidR="00882985" w:rsidRPr="00882DC5" w:rsidRDefault="00882985" w:rsidP="00882985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882DC5">
        <w:rPr>
          <w:rFonts w:ascii="Book Antiqua" w:hAnsi="Book Antiqua"/>
          <w:b/>
          <w:sz w:val="24"/>
          <w:szCs w:val="24"/>
        </w:rPr>
        <w:t>Target Group</w:t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  <w:t xml:space="preserve">: Probationary </w:t>
      </w:r>
      <w:r w:rsidR="00346F1B">
        <w:rPr>
          <w:rFonts w:ascii="Book Antiqua" w:hAnsi="Book Antiqua"/>
          <w:b/>
          <w:sz w:val="24"/>
          <w:szCs w:val="24"/>
        </w:rPr>
        <w:t>Academics</w:t>
      </w:r>
      <w:r w:rsidRPr="00882DC5">
        <w:rPr>
          <w:rFonts w:ascii="Book Antiqua" w:hAnsi="Book Antiqua"/>
          <w:b/>
          <w:sz w:val="24"/>
          <w:szCs w:val="24"/>
        </w:rPr>
        <w:t xml:space="preserve"> (However</w:t>
      </w:r>
    </w:p>
    <w:p w:rsidR="00882985" w:rsidRPr="00882DC5" w:rsidRDefault="00882985" w:rsidP="00882985">
      <w:pPr>
        <w:spacing w:after="0"/>
        <w:ind w:left="4320" w:firstLine="720"/>
        <w:jc w:val="both"/>
        <w:rPr>
          <w:rFonts w:ascii="Book Antiqua" w:hAnsi="Book Antiqua"/>
          <w:b/>
          <w:sz w:val="24"/>
          <w:szCs w:val="24"/>
        </w:rPr>
      </w:pPr>
      <w:r w:rsidRPr="00882DC5">
        <w:rPr>
          <w:rFonts w:ascii="Book Antiqua" w:hAnsi="Book Antiqua"/>
          <w:b/>
          <w:sz w:val="24"/>
          <w:szCs w:val="24"/>
        </w:rPr>
        <w:t xml:space="preserve">  senior staff members are also welcome)</w:t>
      </w:r>
    </w:p>
    <w:p w:rsidR="00882985" w:rsidRPr="00882DC5" w:rsidRDefault="00882985" w:rsidP="00882985">
      <w:pPr>
        <w:spacing w:after="0"/>
        <w:ind w:left="4320" w:firstLine="720"/>
        <w:jc w:val="both"/>
        <w:rPr>
          <w:rFonts w:ascii="Book Antiqua" w:hAnsi="Book Antiqua"/>
          <w:b/>
          <w:sz w:val="24"/>
          <w:szCs w:val="24"/>
        </w:rPr>
      </w:pPr>
      <w:r w:rsidRPr="00882DC5">
        <w:rPr>
          <w:rFonts w:ascii="Book Antiqua" w:hAnsi="Book Antiqua"/>
          <w:b/>
          <w:sz w:val="24"/>
          <w:szCs w:val="24"/>
        </w:rPr>
        <w:t xml:space="preserve">  </w:t>
      </w:r>
    </w:p>
    <w:p w:rsidR="00FE1BC4" w:rsidRPr="00882DC5" w:rsidRDefault="00FE1BC4" w:rsidP="002B13ED">
      <w:pPr>
        <w:jc w:val="both"/>
        <w:rPr>
          <w:rFonts w:ascii="Book Antiqua" w:hAnsi="Book Antiqua"/>
          <w:b/>
          <w:sz w:val="24"/>
          <w:szCs w:val="24"/>
        </w:rPr>
      </w:pPr>
      <w:r w:rsidRPr="00882DC5">
        <w:rPr>
          <w:rFonts w:ascii="Book Antiqua" w:hAnsi="Book Antiqua"/>
          <w:b/>
          <w:sz w:val="24"/>
          <w:szCs w:val="24"/>
        </w:rPr>
        <w:t>Resource Persons</w:t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  <w:t>: Local and foreign experts</w:t>
      </w:r>
    </w:p>
    <w:p w:rsidR="00FE1BC4" w:rsidRPr="00882DC5" w:rsidRDefault="00FE1BC4" w:rsidP="00882985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882DC5">
        <w:rPr>
          <w:rFonts w:ascii="Book Antiqua" w:hAnsi="Book Antiqua"/>
          <w:b/>
          <w:sz w:val="24"/>
          <w:szCs w:val="24"/>
        </w:rPr>
        <w:t>Venue</w:t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  <w:t>: Staff Development Centre</w:t>
      </w:r>
    </w:p>
    <w:p w:rsidR="00FE1BC4" w:rsidRPr="00882DC5" w:rsidRDefault="00FE1BC4" w:rsidP="00FE1BC4">
      <w:pPr>
        <w:ind w:left="4320" w:firstLine="720"/>
        <w:jc w:val="both"/>
        <w:rPr>
          <w:rFonts w:ascii="Book Antiqua" w:hAnsi="Book Antiqua"/>
          <w:b/>
          <w:sz w:val="24"/>
          <w:szCs w:val="24"/>
        </w:rPr>
      </w:pPr>
      <w:r w:rsidRPr="00882DC5">
        <w:rPr>
          <w:rFonts w:ascii="Book Antiqua" w:hAnsi="Book Antiqua"/>
          <w:b/>
          <w:sz w:val="24"/>
          <w:szCs w:val="24"/>
        </w:rPr>
        <w:t xml:space="preserve">  </w:t>
      </w:r>
      <w:proofErr w:type="spellStart"/>
      <w:r w:rsidRPr="00882DC5">
        <w:rPr>
          <w:rFonts w:ascii="Book Antiqua" w:hAnsi="Book Antiqua"/>
          <w:b/>
          <w:sz w:val="24"/>
          <w:szCs w:val="24"/>
        </w:rPr>
        <w:t>Sabaragamuwa</w:t>
      </w:r>
      <w:proofErr w:type="spellEnd"/>
      <w:r w:rsidRPr="00882DC5">
        <w:rPr>
          <w:rFonts w:ascii="Book Antiqua" w:hAnsi="Book Antiqua"/>
          <w:b/>
          <w:sz w:val="24"/>
          <w:szCs w:val="24"/>
        </w:rPr>
        <w:t xml:space="preserve"> University of Sri Lanka</w:t>
      </w:r>
    </w:p>
    <w:p w:rsidR="00FE1BC4" w:rsidRPr="00882DC5" w:rsidRDefault="00FE1BC4" w:rsidP="00FE1BC4">
      <w:pPr>
        <w:jc w:val="both"/>
        <w:rPr>
          <w:rFonts w:ascii="Book Antiqua" w:hAnsi="Book Antiqua"/>
          <w:b/>
          <w:sz w:val="24"/>
          <w:szCs w:val="24"/>
        </w:rPr>
      </w:pPr>
      <w:r w:rsidRPr="00882DC5">
        <w:rPr>
          <w:rFonts w:ascii="Book Antiqua" w:hAnsi="Book Antiqua"/>
          <w:b/>
          <w:sz w:val="24"/>
          <w:szCs w:val="24"/>
        </w:rPr>
        <w:t>Scheduled days and time</w:t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</w:r>
      <w:r w:rsidRPr="00882DC5">
        <w:rPr>
          <w:rFonts w:ascii="Book Antiqua" w:hAnsi="Book Antiqua"/>
          <w:b/>
          <w:sz w:val="24"/>
          <w:szCs w:val="24"/>
        </w:rPr>
        <w:tab/>
        <w:t xml:space="preserve">: Fridays, from </w:t>
      </w:r>
      <w:r w:rsidR="004F048C">
        <w:rPr>
          <w:rFonts w:ascii="Book Antiqua" w:hAnsi="Book Antiqua"/>
          <w:b/>
          <w:sz w:val="24"/>
          <w:szCs w:val="24"/>
        </w:rPr>
        <w:t>9</w:t>
      </w:r>
      <w:r w:rsidRPr="00882DC5">
        <w:rPr>
          <w:rFonts w:ascii="Book Antiqua" w:hAnsi="Book Antiqua"/>
          <w:b/>
          <w:sz w:val="24"/>
          <w:szCs w:val="24"/>
        </w:rPr>
        <w:t xml:space="preserve">.00 am to </w:t>
      </w:r>
      <w:r w:rsidR="00882985" w:rsidRPr="00882DC5">
        <w:rPr>
          <w:rFonts w:ascii="Book Antiqua" w:hAnsi="Book Antiqua"/>
          <w:b/>
          <w:sz w:val="24"/>
          <w:szCs w:val="24"/>
        </w:rPr>
        <w:t>4.00 p.m.</w:t>
      </w:r>
    </w:p>
    <w:p w:rsidR="00882DC5" w:rsidRPr="00882DC5" w:rsidRDefault="00882DC5" w:rsidP="00882985">
      <w:pPr>
        <w:jc w:val="both"/>
        <w:rPr>
          <w:rFonts w:ascii="Book Antiqua" w:hAnsi="Book Antiqua"/>
          <w:b/>
          <w:sz w:val="24"/>
          <w:szCs w:val="24"/>
        </w:rPr>
      </w:pPr>
    </w:p>
    <w:p w:rsidR="00882985" w:rsidRDefault="00882985" w:rsidP="00882985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participants who will successfully complete the course will be awarded the </w:t>
      </w:r>
      <w:r w:rsidRPr="0026178E">
        <w:rPr>
          <w:rFonts w:ascii="Book Antiqua" w:hAnsi="Book Antiqua"/>
          <w:b/>
          <w:sz w:val="24"/>
          <w:szCs w:val="24"/>
        </w:rPr>
        <w:t>Certificate in Teaching in Higher Education</w:t>
      </w:r>
      <w:r>
        <w:rPr>
          <w:rFonts w:ascii="Book Antiqua" w:hAnsi="Book Antiqua"/>
          <w:b/>
          <w:sz w:val="24"/>
          <w:szCs w:val="24"/>
        </w:rPr>
        <w:t>.</w:t>
      </w:r>
    </w:p>
    <w:p w:rsidR="00882985" w:rsidRDefault="00AE75A2" w:rsidP="00FE1B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Applications can be downloaded from the website </w:t>
      </w:r>
      <w:hyperlink r:id="rId5" w:history="1">
        <w:r w:rsidRPr="00FE27F3">
          <w:rPr>
            <w:rStyle w:val="Hyperlink"/>
            <w:rFonts w:ascii="Book Antiqua" w:hAnsi="Book Antiqua"/>
            <w:sz w:val="24"/>
            <w:szCs w:val="24"/>
          </w:rPr>
          <w:t>www.sab.ac.lk</w:t>
        </w:r>
      </w:hyperlink>
      <w:r>
        <w:rPr>
          <w:rFonts w:ascii="Book Antiqua" w:hAnsi="Book Antiqua"/>
          <w:sz w:val="24"/>
          <w:szCs w:val="24"/>
        </w:rPr>
        <w:t xml:space="preserve"> or from the office of SDC, </w:t>
      </w:r>
      <w:proofErr w:type="spellStart"/>
      <w:r>
        <w:rPr>
          <w:rFonts w:ascii="Book Antiqua" w:hAnsi="Book Antiqua"/>
          <w:sz w:val="24"/>
          <w:szCs w:val="24"/>
        </w:rPr>
        <w:t>Sabaragamuwa</w:t>
      </w:r>
      <w:proofErr w:type="spellEnd"/>
      <w:r>
        <w:rPr>
          <w:rFonts w:ascii="Book Antiqua" w:hAnsi="Book Antiqua"/>
          <w:sz w:val="24"/>
          <w:szCs w:val="24"/>
        </w:rPr>
        <w:t xml:space="preserve"> University of Sri Lanka.</w:t>
      </w:r>
    </w:p>
    <w:p w:rsidR="00AE75A2" w:rsidRDefault="00AE75A2" w:rsidP="00AE75A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Closing date for receiving applications to the SDC of </w:t>
      </w:r>
      <w:proofErr w:type="spellStart"/>
      <w:r>
        <w:rPr>
          <w:rFonts w:ascii="Book Antiqua" w:hAnsi="Book Antiqua"/>
          <w:sz w:val="24"/>
          <w:szCs w:val="24"/>
        </w:rPr>
        <w:t>Sabaragamuwa</w:t>
      </w:r>
      <w:proofErr w:type="spellEnd"/>
      <w:r>
        <w:rPr>
          <w:rFonts w:ascii="Book Antiqua" w:hAnsi="Book Antiqua"/>
          <w:sz w:val="24"/>
          <w:szCs w:val="24"/>
        </w:rPr>
        <w:t xml:space="preserve"> University of Sri Lanka through proper channels </w:t>
      </w:r>
      <w:r w:rsidR="00BC321F">
        <w:rPr>
          <w:rFonts w:ascii="Book Antiqua" w:hAnsi="Book Antiqua"/>
          <w:sz w:val="24"/>
          <w:szCs w:val="24"/>
        </w:rPr>
        <w:t>by 31</w:t>
      </w:r>
      <w:r w:rsidR="00B84DC0" w:rsidRPr="00B84DC0">
        <w:rPr>
          <w:rFonts w:ascii="Book Antiqua" w:hAnsi="Book Antiqua"/>
          <w:sz w:val="24"/>
          <w:szCs w:val="24"/>
          <w:vertAlign w:val="superscript"/>
        </w:rPr>
        <w:t>st</w:t>
      </w:r>
      <w:r w:rsidR="00B84DC0" w:rsidRPr="00B84DC0">
        <w:rPr>
          <w:rFonts w:ascii="Book Antiqua" w:hAnsi="Book Antiqua"/>
          <w:sz w:val="24"/>
          <w:szCs w:val="24"/>
        </w:rPr>
        <w:t xml:space="preserve"> August </w:t>
      </w:r>
      <w:r w:rsidRPr="00B84DC0">
        <w:rPr>
          <w:rFonts w:ascii="Book Antiqua" w:hAnsi="Book Antiqua"/>
          <w:sz w:val="24"/>
          <w:szCs w:val="24"/>
        </w:rPr>
        <w:t>20</w:t>
      </w:r>
      <w:r w:rsidR="00346F1B" w:rsidRPr="00B84DC0">
        <w:rPr>
          <w:rFonts w:ascii="Book Antiqua" w:hAnsi="Book Antiqua"/>
          <w:sz w:val="24"/>
          <w:szCs w:val="24"/>
        </w:rPr>
        <w:t>2</w:t>
      </w:r>
      <w:r w:rsidR="00B84DC0" w:rsidRPr="00B84DC0">
        <w:rPr>
          <w:rFonts w:ascii="Book Antiqua" w:hAnsi="Book Antiqua"/>
          <w:sz w:val="24"/>
          <w:szCs w:val="24"/>
        </w:rPr>
        <w:t>1</w:t>
      </w:r>
      <w:r w:rsidRPr="00B84DC0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="00B00061" w:rsidRPr="004F77C4">
        <w:rPr>
          <w:rFonts w:ascii="Book Antiqua" w:hAnsi="Book Antiqua"/>
          <w:sz w:val="24"/>
          <w:szCs w:val="24"/>
        </w:rPr>
        <w:t>C</w:t>
      </w:r>
      <w:r w:rsidR="008A02F3" w:rsidRPr="004F77C4">
        <w:rPr>
          <w:rFonts w:ascii="Book Antiqua" w:hAnsi="Book Antiqua"/>
          <w:sz w:val="24"/>
          <w:szCs w:val="24"/>
        </w:rPr>
        <w:t>ompleted application can</w:t>
      </w:r>
      <w:r w:rsidR="00BC321F" w:rsidRPr="004F77C4">
        <w:rPr>
          <w:rFonts w:ascii="Book Antiqua" w:hAnsi="Book Antiqua"/>
          <w:sz w:val="24"/>
          <w:szCs w:val="24"/>
        </w:rPr>
        <w:t xml:space="preserve"> be submitted via following mail too.</w:t>
      </w:r>
      <w:r w:rsidR="00B00061" w:rsidRPr="004F77C4">
        <w:rPr>
          <w:rFonts w:ascii="Book Antiqua" w:hAnsi="Book Antiqua"/>
          <w:sz w:val="24"/>
          <w:szCs w:val="24"/>
        </w:rPr>
        <w:t xml:space="preserve"> sdcoffice@sdc.sab.ac.lk</w:t>
      </w:r>
    </w:p>
    <w:p w:rsidR="00882DC5" w:rsidRDefault="00882DC5" w:rsidP="00882DC5">
      <w:pPr>
        <w:spacing w:after="0"/>
        <w:rPr>
          <w:rFonts w:ascii="Book Antiqua" w:hAnsi="Book Antiqua"/>
          <w:sz w:val="24"/>
          <w:szCs w:val="24"/>
        </w:rPr>
      </w:pPr>
    </w:p>
    <w:p w:rsidR="007B16A0" w:rsidRDefault="007B16A0" w:rsidP="00882DC5">
      <w:pPr>
        <w:spacing w:after="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7B16A0" w:rsidRDefault="007B16A0" w:rsidP="00882DC5">
      <w:pPr>
        <w:spacing w:after="0"/>
        <w:rPr>
          <w:rFonts w:ascii="Book Antiqua" w:hAnsi="Book Antiqua"/>
          <w:sz w:val="24"/>
          <w:szCs w:val="24"/>
        </w:rPr>
      </w:pPr>
    </w:p>
    <w:p w:rsidR="00AE75A2" w:rsidRDefault="004F1623" w:rsidP="00882DC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Prof. </w:t>
      </w:r>
      <w:proofErr w:type="spellStart"/>
      <w:r>
        <w:rPr>
          <w:rFonts w:ascii="Book Antiqua" w:hAnsi="Book Antiqua"/>
          <w:sz w:val="24"/>
          <w:szCs w:val="24"/>
        </w:rPr>
        <w:t>Aruna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Shanthaarachchi</w:t>
      </w:r>
      <w:proofErr w:type="spellEnd"/>
    </w:p>
    <w:p w:rsidR="00882DC5" w:rsidRDefault="00882DC5" w:rsidP="00882DC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Director/ Staff Development Centre</w:t>
      </w:r>
    </w:p>
    <w:p w:rsidR="00882DC5" w:rsidRPr="002B13ED" w:rsidRDefault="00882DC5" w:rsidP="00882DC5">
      <w:pPr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Sabaragamuwa</w:t>
      </w:r>
      <w:proofErr w:type="spellEnd"/>
      <w:r>
        <w:rPr>
          <w:rFonts w:ascii="Book Antiqua" w:hAnsi="Book Antiqua"/>
          <w:sz w:val="24"/>
          <w:szCs w:val="24"/>
        </w:rPr>
        <w:t xml:space="preserve"> University of Sri Lanka</w:t>
      </w:r>
    </w:p>
    <w:sectPr w:rsidR="00882DC5" w:rsidRPr="002B13ED" w:rsidSect="00A85712">
      <w:pgSz w:w="11907" w:h="16839" w:code="9"/>
      <w:pgMar w:top="810" w:right="90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5C"/>
    <w:rsid w:val="00064885"/>
    <w:rsid w:val="000808E5"/>
    <w:rsid w:val="000F14DF"/>
    <w:rsid w:val="00121558"/>
    <w:rsid w:val="00166C99"/>
    <w:rsid w:val="001A5327"/>
    <w:rsid w:val="001E6D9E"/>
    <w:rsid w:val="00255D9A"/>
    <w:rsid w:val="0026178E"/>
    <w:rsid w:val="002B13ED"/>
    <w:rsid w:val="002F69B2"/>
    <w:rsid w:val="00300E57"/>
    <w:rsid w:val="00341201"/>
    <w:rsid w:val="00346F1B"/>
    <w:rsid w:val="003B22A0"/>
    <w:rsid w:val="003F0DCB"/>
    <w:rsid w:val="00416732"/>
    <w:rsid w:val="00434077"/>
    <w:rsid w:val="00446A47"/>
    <w:rsid w:val="00492B9A"/>
    <w:rsid w:val="004D77D0"/>
    <w:rsid w:val="004E093F"/>
    <w:rsid w:val="004F048C"/>
    <w:rsid w:val="004F1623"/>
    <w:rsid w:val="004F77C4"/>
    <w:rsid w:val="005C7A13"/>
    <w:rsid w:val="00627B47"/>
    <w:rsid w:val="006510DC"/>
    <w:rsid w:val="006573AF"/>
    <w:rsid w:val="0066120E"/>
    <w:rsid w:val="006A07EB"/>
    <w:rsid w:val="006D0809"/>
    <w:rsid w:val="00704785"/>
    <w:rsid w:val="00766732"/>
    <w:rsid w:val="007A27C5"/>
    <w:rsid w:val="007B16A0"/>
    <w:rsid w:val="007E5CE9"/>
    <w:rsid w:val="00870170"/>
    <w:rsid w:val="00880ACA"/>
    <w:rsid w:val="00882985"/>
    <w:rsid w:val="00882DC5"/>
    <w:rsid w:val="008A02F3"/>
    <w:rsid w:val="008A778B"/>
    <w:rsid w:val="008F1C66"/>
    <w:rsid w:val="00904957"/>
    <w:rsid w:val="00911FB7"/>
    <w:rsid w:val="0091385D"/>
    <w:rsid w:val="0093428F"/>
    <w:rsid w:val="0095589E"/>
    <w:rsid w:val="00981349"/>
    <w:rsid w:val="00991ECC"/>
    <w:rsid w:val="009B1B2F"/>
    <w:rsid w:val="009C1DA2"/>
    <w:rsid w:val="00A02621"/>
    <w:rsid w:val="00A85712"/>
    <w:rsid w:val="00AA5925"/>
    <w:rsid w:val="00AE75A2"/>
    <w:rsid w:val="00AE7A9E"/>
    <w:rsid w:val="00B00061"/>
    <w:rsid w:val="00B1361B"/>
    <w:rsid w:val="00B84DC0"/>
    <w:rsid w:val="00BA780D"/>
    <w:rsid w:val="00BC321F"/>
    <w:rsid w:val="00BF3AFF"/>
    <w:rsid w:val="00D34A1C"/>
    <w:rsid w:val="00D56D7F"/>
    <w:rsid w:val="00DA6219"/>
    <w:rsid w:val="00DD7A5C"/>
    <w:rsid w:val="00E07E9C"/>
    <w:rsid w:val="00E42F48"/>
    <w:rsid w:val="00ED4901"/>
    <w:rsid w:val="00F61865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C846-3FE5-4012-9F23-65A09554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E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7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b.ac.l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Links>
    <vt:vector size="6" baseType="variant">
      <vt:variant>
        <vt:i4>1966096</vt:i4>
      </vt:variant>
      <vt:variant>
        <vt:i4>0</vt:i4>
      </vt:variant>
      <vt:variant>
        <vt:i4>0</vt:i4>
      </vt:variant>
      <vt:variant>
        <vt:i4>5</vt:i4>
      </vt:variant>
      <vt:variant>
        <vt:lpwstr>http://www.sab.ac.lk/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3</cp:revision>
  <cp:lastPrinted>2020-01-21T09:20:00Z</cp:lastPrinted>
  <dcterms:created xsi:type="dcterms:W3CDTF">2021-07-14T09:02:00Z</dcterms:created>
  <dcterms:modified xsi:type="dcterms:W3CDTF">2021-07-14T09:12:00Z</dcterms:modified>
</cp:coreProperties>
</file>