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1B" w:rsidRPr="00A06453" w:rsidRDefault="0090051B" w:rsidP="0090051B">
      <w:pPr>
        <w:pStyle w:val="Default"/>
        <w:rPr>
          <w:color w:val="auto"/>
        </w:rPr>
      </w:pPr>
    </w:p>
    <w:p w:rsidR="0090051B" w:rsidRPr="006941F9" w:rsidRDefault="0090051B" w:rsidP="0090051B">
      <w:pPr>
        <w:pStyle w:val="Default"/>
        <w:jc w:val="center"/>
        <w:rPr>
          <w:b/>
          <w:bCs/>
          <w:color w:val="auto"/>
        </w:rPr>
      </w:pPr>
      <w:r w:rsidRPr="006941F9">
        <w:rPr>
          <w:b/>
          <w:bCs/>
          <w:color w:val="auto"/>
        </w:rPr>
        <w:t xml:space="preserve">Accelerating Higher Education Expansion and Development (AHEAD) </w:t>
      </w:r>
    </w:p>
    <w:p w:rsidR="0090051B" w:rsidRPr="006941F9" w:rsidRDefault="0090051B" w:rsidP="0090051B">
      <w:pPr>
        <w:pStyle w:val="Default"/>
        <w:jc w:val="center"/>
        <w:rPr>
          <w:b/>
          <w:bCs/>
          <w:color w:val="auto"/>
        </w:rPr>
      </w:pPr>
      <w:r w:rsidRPr="006941F9">
        <w:rPr>
          <w:b/>
          <w:bCs/>
          <w:color w:val="auto"/>
        </w:rPr>
        <w:t>Operation Funded by the World Bank</w:t>
      </w:r>
    </w:p>
    <w:p w:rsidR="0090051B" w:rsidRPr="006941F9" w:rsidRDefault="0090051B" w:rsidP="0090051B">
      <w:pPr>
        <w:pStyle w:val="Default"/>
        <w:jc w:val="center"/>
        <w:rPr>
          <w:color w:val="auto"/>
        </w:rPr>
      </w:pPr>
    </w:p>
    <w:p w:rsidR="0090051B" w:rsidRPr="006941F9" w:rsidRDefault="0090051B" w:rsidP="0090051B">
      <w:pPr>
        <w:pStyle w:val="Default"/>
        <w:jc w:val="center"/>
        <w:rPr>
          <w:color w:val="auto"/>
        </w:rPr>
      </w:pPr>
      <w:r w:rsidRPr="006941F9">
        <w:rPr>
          <w:b/>
          <w:bCs/>
          <w:color w:val="auto"/>
        </w:rPr>
        <w:t>ELTAELSE/DP- Department of Agribusiness Management</w:t>
      </w:r>
    </w:p>
    <w:p w:rsidR="0090051B" w:rsidRPr="006941F9" w:rsidRDefault="0090051B" w:rsidP="0090051B">
      <w:pPr>
        <w:pStyle w:val="Default"/>
        <w:jc w:val="center"/>
        <w:rPr>
          <w:b/>
          <w:bCs/>
          <w:color w:val="auto"/>
        </w:rPr>
      </w:pPr>
    </w:p>
    <w:p w:rsidR="0090051B" w:rsidRPr="006941F9" w:rsidRDefault="0090051B" w:rsidP="0090051B">
      <w:pPr>
        <w:pStyle w:val="Default"/>
        <w:jc w:val="center"/>
        <w:rPr>
          <w:b/>
          <w:bCs/>
          <w:color w:val="auto"/>
        </w:rPr>
      </w:pPr>
      <w:r w:rsidRPr="006941F9">
        <w:rPr>
          <w:b/>
          <w:bCs/>
          <w:color w:val="auto"/>
        </w:rPr>
        <w:t>Terms of Reference</w:t>
      </w:r>
    </w:p>
    <w:p w:rsidR="0090051B" w:rsidRPr="00A06453" w:rsidRDefault="0090051B" w:rsidP="0090051B">
      <w:pPr>
        <w:pStyle w:val="Default"/>
        <w:jc w:val="center"/>
        <w:rPr>
          <w:color w:val="auto"/>
          <w:sz w:val="23"/>
          <w:szCs w:val="23"/>
        </w:rPr>
      </w:pPr>
    </w:p>
    <w:p w:rsidR="0090051B" w:rsidRPr="00A06453" w:rsidRDefault="00A06453" w:rsidP="009B69E2">
      <w:pPr>
        <w:pStyle w:val="Default"/>
        <w:jc w:val="center"/>
        <w:rPr>
          <w:b/>
          <w:bCs/>
          <w:color w:val="auto"/>
        </w:rPr>
      </w:pPr>
      <w:bookmarkStart w:id="0" w:name="_Hlk46227033"/>
      <w:r>
        <w:rPr>
          <w:b/>
          <w:bCs/>
          <w:color w:val="auto"/>
        </w:rPr>
        <w:t xml:space="preserve">Online </w:t>
      </w:r>
      <w:r w:rsidR="0090051B" w:rsidRPr="00A06453">
        <w:rPr>
          <w:b/>
          <w:bCs/>
          <w:color w:val="auto"/>
        </w:rPr>
        <w:t xml:space="preserve">Workshop on </w:t>
      </w:r>
      <w:r w:rsidR="000D6919" w:rsidRPr="00A06453">
        <w:rPr>
          <w:b/>
          <w:bCs/>
          <w:color w:val="auto"/>
        </w:rPr>
        <w:t>Industrial Training Requirements conducted</w:t>
      </w:r>
      <w:bookmarkEnd w:id="0"/>
      <w:r w:rsidR="009B69E2" w:rsidRPr="00A06453">
        <w:rPr>
          <w:b/>
          <w:bCs/>
          <w:color w:val="auto"/>
        </w:rPr>
        <w:t xml:space="preserve"> </w:t>
      </w:r>
      <w:r w:rsidR="0090051B" w:rsidRPr="00A06453">
        <w:rPr>
          <w:b/>
          <w:bCs/>
          <w:color w:val="auto"/>
        </w:rPr>
        <w:t xml:space="preserve">by </w:t>
      </w:r>
      <w:r w:rsidR="0090051B" w:rsidRPr="00A06453">
        <w:rPr>
          <w:b/>
          <w:bCs/>
          <w:color w:val="auto"/>
          <w:lang w:val="en-GB"/>
        </w:rPr>
        <w:t>the Department of Agribusiness Management of the Faculty of Agricultural Sciences, Sabaragamuwa University of Sri Lanka</w:t>
      </w:r>
    </w:p>
    <w:p w:rsidR="00FA65F1" w:rsidRPr="00A06453" w:rsidRDefault="00FA65F1" w:rsidP="00FA65F1">
      <w:pPr>
        <w:spacing w:after="0"/>
        <w:jc w:val="both"/>
        <w:rPr>
          <w:rFonts w:ascii="Times New Roman" w:hAnsi="Times New Roman" w:cs="Times New Roman"/>
          <w:b/>
          <w:bCs/>
          <w:sz w:val="24"/>
          <w:szCs w:val="24"/>
        </w:rPr>
      </w:pPr>
    </w:p>
    <w:p w:rsidR="007C2912" w:rsidRPr="00A06453" w:rsidRDefault="000D6919" w:rsidP="00FA65F1">
      <w:pPr>
        <w:spacing w:after="0" w:line="240" w:lineRule="auto"/>
        <w:rPr>
          <w:rFonts w:ascii="Times New Roman" w:hAnsi="Times New Roman" w:cs="Times New Roman"/>
          <w:b/>
          <w:bCs/>
          <w:sz w:val="24"/>
          <w:szCs w:val="24"/>
          <w:lang w:bidi="si-LK"/>
        </w:rPr>
      </w:pPr>
      <w:r w:rsidRPr="00A06453">
        <w:rPr>
          <w:rFonts w:ascii="Times New Roman" w:hAnsi="Times New Roman" w:cs="Times New Roman"/>
          <w:b/>
          <w:bCs/>
          <w:sz w:val="24"/>
          <w:szCs w:val="24"/>
        </w:rPr>
        <w:t>2</w:t>
      </w:r>
      <w:r w:rsidR="0090051B" w:rsidRPr="00A06453">
        <w:rPr>
          <w:rFonts w:ascii="Times New Roman" w:hAnsi="Times New Roman" w:cs="Times New Roman"/>
          <w:b/>
          <w:bCs/>
          <w:sz w:val="24"/>
          <w:szCs w:val="24"/>
        </w:rPr>
        <w:t xml:space="preserve">.1 </w:t>
      </w:r>
      <w:r w:rsidR="00FA65F1" w:rsidRPr="00A06453">
        <w:rPr>
          <w:rFonts w:ascii="Times New Roman" w:hAnsi="Times New Roman" w:cs="Times New Roman"/>
          <w:b/>
          <w:bCs/>
          <w:sz w:val="24"/>
          <w:szCs w:val="24"/>
        </w:rPr>
        <w:t xml:space="preserve">Introducing the employability of the graduates through </w:t>
      </w:r>
      <w:proofErr w:type="spellStart"/>
      <w:r w:rsidR="00FA65F1" w:rsidRPr="00A06453">
        <w:rPr>
          <w:rFonts w:ascii="Times New Roman" w:hAnsi="Times New Roman" w:cs="Times New Roman"/>
          <w:b/>
          <w:bCs/>
          <w:sz w:val="24"/>
          <w:szCs w:val="24"/>
        </w:rPr>
        <w:t>agri</w:t>
      </w:r>
      <w:proofErr w:type="spellEnd"/>
      <w:r w:rsidR="00FA65F1" w:rsidRPr="00A06453">
        <w:rPr>
          <w:rFonts w:ascii="Times New Roman" w:hAnsi="Times New Roman" w:cs="Times New Roman"/>
          <w:b/>
          <w:bCs/>
          <w:sz w:val="24"/>
          <w:szCs w:val="24"/>
        </w:rPr>
        <w:t xml:space="preserve">-food industry collaborations. </w:t>
      </w:r>
      <w:r w:rsidR="007C2912" w:rsidRPr="00A06453">
        <w:rPr>
          <w:rFonts w:ascii="Times New Roman" w:eastAsia="Times New Roman" w:hAnsi="Times New Roman" w:cs="Times New Roman"/>
          <w:b/>
          <w:bCs/>
          <w:lang w:val="en-GB"/>
        </w:rPr>
        <w:t>AHEAD</w:t>
      </w:r>
      <w:r w:rsidRPr="00A06453">
        <w:rPr>
          <w:rFonts w:ascii="Times New Roman" w:eastAsia="Times New Roman" w:hAnsi="Times New Roman" w:cs="Times New Roman"/>
          <w:b/>
          <w:bCs/>
          <w:lang w:val="en-GB"/>
        </w:rPr>
        <w:t>/RA2/ELTAELSE/SAB/FAG/DAB/OVAA/6</w:t>
      </w:r>
      <w:r w:rsidR="0097733F">
        <w:rPr>
          <w:rFonts w:ascii="Times New Roman" w:eastAsia="Times New Roman" w:hAnsi="Times New Roman" w:cs="Times New Roman"/>
          <w:b/>
          <w:bCs/>
          <w:lang w:val="en-GB"/>
        </w:rPr>
        <w:t>-Year 2022</w:t>
      </w:r>
    </w:p>
    <w:p w:rsidR="00C761EB" w:rsidRPr="00A06453" w:rsidRDefault="00C761EB" w:rsidP="00C761EB">
      <w:pPr>
        <w:spacing w:after="0" w:line="240" w:lineRule="auto"/>
        <w:rPr>
          <w:rFonts w:ascii="Times New Roman" w:eastAsia="Times New Roman" w:hAnsi="Times New Roman" w:cs="Times New Roman"/>
          <w:b/>
          <w:bCs/>
          <w:sz w:val="24"/>
          <w:szCs w:val="24"/>
        </w:rPr>
      </w:pPr>
    </w:p>
    <w:p w:rsidR="00C761EB" w:rsidRPr="00A06453" w:rsidRDefault="00C761EB" w:rsidP="00C761EB">
      <w:pPr>
        <w:spacing w:after="0" w:line="240" w:lineRule="auto"/>
        <w:rPr>
          <w:rFonts w:ascii="Times New Roman" w:eastAsia="Times New Roman" w:hAnsi="Times New Roman" w:cs="Times New Roman"/>
          <w:b/>
          <w:bCs/>
          <w:sz w:val="24"/>
          <w:szCs w:val="24"/>
        </w:rPr>
      </w:pPr>
      <w:r w:rsidRPr="00A06453">
        <w:rPr>
          <w:rFonts w:ascii="Times New Roman" w:eastAsia="Times New Roman" w:hAnsi="Times New Roman" w:cs="Times New Roman"/>
          <w:b/>
          <w:bCs/>
          <w:sz w:val="24"/>
          <w:szCs w:val="24"/>
        </w:rPr>
        <w:t>1. BACKGROUND</w:t>
      </w: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The development of the higher education sector is of central importance to enable Sri Lanka to make the transition from a Lower-Middle Income Country (LMIC) to an Upper Middle-Income Country (UMIC). Recognizing this, the Government of Sri Lanka (</w:t>
      </w:r>
      <w:proofErr w:type="spellStart"/>
      <w:r w:rsidRPr="00A06453">
        <w:rPr>
          <w:rFonts w:ascii="Times New Roman" w:eastAsia="Times New Roman" w:hAnsi="Times New Roman" w:cs="Times New Roman"/>
          <w:sz w:val="24"/>
          <w:szCs w:val="24"/>
        </w:rPr>
        <w:t>GoSL</w:t>
      </w:r>
      <w:proofErr w:type="spellEnd"/>
      <w:r w:rsidRPr="00A06453">
        <w:rPr>
          <w:rFonts w:ascii="Times New Roman" w:eastAsia="Times New Roman" w:hAnsi="Times New Roman" w:cs="Times New Roman"/>
          <w:sz w:val="24"/>
          <w:szCs w:val="24"/>
        </w:rPr>
        <w:t xml:space="preserve">) and the World Bank have agreed, to support the higher education sector through a Bank funded Accelerating Higher Education Expansion and Development (AHEAD) operation. </w:t>
      </w:r>
    </w:p>
    <w:p w:rsidR="00C761EB" w:rsidRPr="00A06453" w:rsidRDefault="00C761EB" w:rsidP="00C761EB">
      <w:pPr>
        <w:spacing w:after="0" w:line="240" w:lineRule="auto"/>
        <w:jc w:val="both"/>
        <w:rPr>
          <w:rFonts w:ascii="Times New Roman" w:eastAsia="Times New Roman" w:hAnsi="Times New Roman" w:cs="Times New Roman"/>
          <w:sz w:val="24"/>
          <w:szCs w:val="24"/>
        </w:rPr>
      </w:pPr>
    </w:p>
    <w:p w:rsidR="00C761EB" w:rsidRPr="00A06453" w:rsidRDefault="00C761EB" w:rsidP="00C761EB">
      <w:pPr>
        <w:shd w:val="clear" w:color="auto" w:fill="FFFFFF"/>
        <w:spacing w:after="150" w:line="240" w:lineRule="auto"/>
        <w:jc w:val="both"/>
        <w:rPr>
          <w:rFonts w:ascii="Times New Roman" w:eastAsia="Times New Roman" w:hAnsi="Times New Roman" w:cs="Times New Roman"/>
          <w:sz w:val="24"/>
          <w:szCs w:val="24"/>
          <w:lang w:bidi="ta-IN"/>
        </w:rPr>
      </w:pPr>
      <w:r w:rsidRPr="00A06453">
        <w:rPr>
          <w:rFonts w:ascii="Times New Roman" w:eastAsia="Times New Roman" w:hAnsi="Times New Roman" w:cs="Times New Roman"/>
          <w:sz w:val="24"/>
          <w:szCs w:val="24"/>
          <w:lang w:bidi="ta-IN"/>
        </w:rPr>
        <w:t xml:space="preserve">The Faculty of Agricultural Sciences (FAS) of the Sabaragamuwa University of Sri Lanka (SUSL) aims to achieve excellence in agricultural education with special emphasis on practical exposure, since 1995. The Faculty strives to achieve this objective by creating a conducive teaching and learning environment that enhances knowledge, skills and attitudes of undergraduates and staff by the means of effective teaching and learning, research and extracurricular activities. The Faculty of Agricultural Sciences consists of three academic departments: Agribusiness Management, Export Agriculture and Livestock Production, representing all possible disciplines related to Agriculture and offers six modules of specializations. Some centers and units established within the faculty are supported to academic and other activities and also helped to enhance soft skills of undergraduates. The faculty teaching farm provides a sound practical training on all kinds of crops and livestock species. </w:t>
      </w:r>
      <w:proofErr w:type="gramStart"/>
      <w:r w:rsidRPr="00A06453">
        <w:rPr>
          <w:rFonts w:ascii="Times New Roman" w:eastAsia="Times New Roman" w:hAnsi="Times New Roman" w:cs="Times New Roman"/>
          <w:sz w:val="24"/>
          <w:szCs w:val="24"/>
          <w:lang w:bidi="ta-IN"/>
        </w:rPr>
        <w:t>the</w:t>
      </w:r>
      <w:proofErr w:type="gramEnd"/>
      <w:r w:rsidRPr="00A06453">
        <w:rPr>
          <w:rFonts w:ascii="Times New Roman" w:eastAsia="Times New Roman" w:hAnsi="Times New Roman" w:cs="Times New Roman"/>
          <w:sz w:val="24"/>
          <w:szCs w:val="24"/>
          <w:lang w:bidi="ta-IN"/>
        </w:rPr>
        <w:t xml:space="preserve"> faculty offer two (02) four-year honors degree programs (with SLQF level 6), </w:t>
      </w:r>
      <w:proofErr w:type="spellStart"/>
      <w:r w:rsidRPr="00A06453">
        <w:rPr>
          <w:rFonts w:ascii="Times New Roman" w:eastAsia="Times New Roman" w:hAnsi="Times New Roman" w:cs="Times New Roman"/>
          <w:i/>
          <w:iCs/>
          <w:sz w:val="24"/>
          <w:szCs w:val="24"/>
          <w:lang w:bidi="ta-IN"/>
        </w:rPr>
        <w:t>viz</w:t>
      </w:r>
      <w:proofErr w:type="spellEnd"/>
      <w:r w:rsidRPr="00A06453">
        <w:rPr>
          <w:rFonts w:ascii="Times New Roman" w:eastAsia="Times New Roman" w:hAnsi="Times New Roman" w:cs="Times New Roman"/>
          <w:sz w:val="24"/>
          <w:szCs w:val="24"/>
          <w:lang w:bidi="ta-IN"/>
        </w:rPr>
        <w:t>, B.Sc. in Agricultural Sciences &amp; Management and B.Sc. in Food Business Management to cater to the employability needs of the nation.</w:t>
      </w: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Under the Accelerating Higher Education Expansion and Development (AHEAD) Operation, the Faculty of Agricultural Sciences (the contractor of the agreement), has identified the following five activities.</w:t>
      </w:r>
    </w:p>
    <w:p w:rsidR="00C761EB" w:rsidRPr="00A06453" w:rsidRDefault="00C761EB" w:rsidP="00C761EB">
      <w:pPr>
        <w:spacing w:after="0" w:line="240" w:lineRule="auto"/>
        <w:jc w:val="both"/>
        <w:rPr>
          <w:rFonts w:ascii="Times New Roman" w:eastAsia="Times New Roman" w:hAnsi="Times New Roman" w:cs="Times New Roman"/>
          <w:sz w:val="24"/>
          <w:szCs w:val="24"/>
        </w:rPr>
      </w:pPr>
    </w:p>
    <w:p w:rsidR="00C761EB" w:rsidRPr="00A06453" w:rsidRDefault="00C761EB" w:rsidP="00C761EB">
      <w:pPr>
        <w:spacing w:after="0" w:line="240" w:lineRule="auto"/>
        <w:ind w:left="1260" w:hanging="1260"/>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Activity 1: Integrating entrepreneurial skills development into the teaching and learning process</w:t>
      </w:r>
    </w:p>
    <w:p w:rsidR="00C761EB" w:rsidRPr="00A06453" w:rsidRDefault="00C761EB" w:rsidP="00C761EB">
      <w:pPr>
        <w:spacing w:after="0" w:line="240" w:lineRule="auto"/>
        <w:jc w:val="both"/>
        <w:rPr>
          <w:rFonts w:ascii="Times New Roman" w:eastAsia="Times New Roman" w:hAnsi="Times New Roman" w:cs="Times New Roman"/>
          <w:sz w:val="24"/>
          <w:szCs w:val="24"/>
        </w:rPr>
      </w:pPr>
      <w:proofErr w:type="gramStart"/>
      <w:r w:rsidRPr="00A06453">
        <w:rPr>
          <w:rFonts w:ascii="Times New Roman" w:eastAsia="Times New Roman" w:hAnsi="Times New Roman" w:cs="Times New Roman"/>
          <w:sz w:val="24"/>
          <w:szCs w:val="24"/>
        </w:rPr>
        <w:t>Activity  2</w:t>
      </w:r>
      <w:proofErr w:type="gramEnd"/>
      <w:r w:rsidRPr="00A06453">
        <w:rPr>
          <w:rFonts w:ascii="Times New Roman" w:eastAsia="Times New Roman" w:hAnsi="Times New Roman" w:cs="Times New Roman"/>
          <w:sz w:val="24"/>
          <w:szCs w:val="24"/>
        </w:rPr>
        <w:t>:   Enhancing training and research opportunities</w:t>
      </w:r>
    </w:p>
    <w:p w:rsidR="00C761EB" w:rsidRPr="00A06453" w:rsidRDefault="00C761EB" w:rsidP="00C761EB">
      <w:pPr>
        <w:spacing w:after="0" w:line="240" w:lineRule="auto"/>
        <w:jc w:val="both"/>
        <w:rPr>
          <w:rFonts w:ascii="Times New Roman" w:eastAsia="Times New Roman" w:hAnsi="Times New Roman" w:cs="Times New Roman"/>
          <w:sz w:val="24"/>
          <w:szCs w:val="24"/>
        </w:rPr>
      </w:pPr>
      <w:proofErr w:type="gramStart"/>
      <w:r w:rsidRPr="00A06453">
        <w:rPr>
          <w:rFonts w:ascii="Times New Roman" w:eastAsia="Times New Roman" w:hAnsi="Times New Roman" w:cs="Times New Roman"/>
          <w:sz w:val="24"/>
          <w:szCs w:val="24"/>
        </w:rPr>
        <w:t>Activity  3</w:t>
      </w:r>
      <w:proofErr w:type="gramEnd"/>
      <w:r w:rsidRPr="00A06453">
        <w:rPr>
          <w:rFonts w:ascii="Times New Roman" w:eastAsia="Times New Roman" w:hAnsi="Times New Roman" w:cs="Times New Roman"/>
          <w:sz w:val="24"/>
          <w:szCs w:val="24"/>
        </w:rPr>
        <w:t>:   Upgrading facilities for improving practical exposure</w:t>
      </w:r>
    </w:p>
    <w:p w:rsidR="00C761EB" w:rsidRPr="00A06453" w:rsidRDefault="00C761EB" w:rsidP="00C761EB">
      <w:pPr>
        <w:spacing w:after="0" w:line="240" w:lineRule="auto"/>
        <w:jc w:val="both"/>
        <w:rPr>
          <w:rFonts w:ascii="Times New Roman" w:eastAsia="Times New Roman" w:hAnsi="Times New Roman" w:cs="Times New Roman"/>
          <w:sz w:val="24"/>
          <w:szCs w:val="24"/>
        </w:rPr>
      </w:pPr>
      <w:proofErr w:type="gramStart"/>
      <w:r w:rsidRPr="00A06453">
        <w:rPr>
          <w:rFonts w:ascii="Times New Roman" w:eastAsia="Times New Roman" w:hAnsi="Times New Roman" w:cs="Times New Roman"/>
          <w:sz w:val="24"/>
          <w:szCs w:val="24"/>
        </w:rPr>
        <w:t>Activity  4</w:t>
      </w:r>
      <w:proofErr w:type="gramEnd"/>
      <w:r w:rsidRPr="00A06453">
        <w:rPr>
          <w:rFonts w:ascii="Times New Roman" w:eastAsia="Times New Roman" w:hAnsi="Times New Roman" w:cs="Times New Roman"/>
          <w:sz w:val="24"/>
          <w:szCs w:val="24"/>
        </w:rPr>
        <w:t>:   Improving English Language skills</w:t>
      </w:r>
    </w:p>
    <w:p w:rsidR="00C761EB" w:rsidRPr="00A06453" w:rsidRDefault="00C761EB" w:rsidP="00C761EB">
      <w:pPr>
        <w:spacing w:after="0" w:line="240" w:lineRule="auto"/>
        <w:rPr>
          <w:rFonts w:ascii="Times New Roman" w:eastAsia="Times New Roman" w:hAnsi="Times New Roman" w:cs="Times New Roman"/>
          <w:szCs w:val="20"/>
        </w:rPr>
      </w:pPr>
      <w:proofErr w:type="gramStart"/>
      <w:r w:rsidRPr="00A06453">
        <w:rPr>
          <w:rFonts w:ascii="Times New Roman" w:eastAsia="Times New Roman" w:hAnsi="Times New Roman" w:cs="Times New Roman"/>
          <w:sz w:val="24"/>
          <w:szCs w:val="24"/>
        </w:rPr>
        <w:t>Activity  5</w:t>
      </w:r>
      <w:proofErr w:type="gramEnd"/>
      <w:r w:rsidRPr="00A06453">
        <w:rPr>
          <w:rFonts w:ascii="Times New Roman" w:eastAsia="Times New Roman" w:hAnsi="Times New Roman" w:cs="Times New Roman"/>
          <w:sz w:val="24"/>
          <w:szCs w:val="24"/>
        </w:rPr>
        <w:t>:   Enhancing personal and professional development of students</w:t>
      </w:r>
    </w:p>
    <w:p w:rsidR="00FA65F1" w:rsidRPr="00A06453" w:rsidRDefault="00FA65F1" w:rsidP="00C761EB">
      <w:pPr>
        <w:spacing w:after="0" w:line="240" w:lineRule="auto"/>
        <w:rPr>
          <w:rFonts w:ascii="Times New Roman" w:eastAsia="Times New Roman" w:hAnsi="Times New Roman" w:cs="Times New Roman"/>
          <w:sz w:val="24"/>
          <w:szCs w:val="24"/>
        </w:rPr>
      </w:pPr>
    </w:p>
    <w:p w:rsidR="005B0B9B" w:rsidRPr="00A06453" w:rsidRDefault="00C761EB" w:rsidP="005B0B9B">
      <w:pPr>
        <w:spacing w:after="0" w:line="240" w:lineRule="auto"/>
        <w:jc w:val="both"/>
        <w:rPr>
          <w:rFonts w:ascii="Times New Roman" w:hAnsi="Times New Roman" w:cs="Times New Roman"/>
          <w:sz w:val="24"/>
          <w:szCs w:val="24"/>
        </w:rPr>
      </w:pPr>
      <w:r w:rsidRPr="00A06453">
        <w:rPr>
          <w:rFonts w:ascii="Times New Roman" w:eastAsia="Times New Roman" w:hAnsi="Times New Roman" w:cs="Times New Roman"/>
          <w:sz w:val="24"/>
          <w:szCs w:val="24"/>
        </w:rPr>
        <w:lastRenderedPageBreak/>
        <w:t xml:space="preserve">This TOR is connected to one of the sub-activities identified under the Activity </w:t>
      </w:r>
      <w:r w:rsidR="00FA65F1" w:rsidRPr="00A06453">
        <w:rPr>
          <w:rFonts w:ascii="Times New Roman" w:eastAsia="Times New Roman" w:hAnsi="Times New Roman" w:cs="Times New Roman"/>
          <w:sz w:val="24"/>
          <w:szCs w:val="24"/>
        </w:rPr>
        <w:t>2</w:t>
      </w:r>
      <w:r w:rsidRPr="00A06453">
        <w:rPr>
          <w:rFonts w:ascii="Times New Roman" w:eastAsia="Times New Roman" w:hAnsi="Times New Roman" w:cs="Times New Roman"/>
          <w:sz w:val="24"/>
          <w:szCs w:val="24"/>
        </w:rPr>
        <w:t xml:space="preserve">: </w:t>
      </w:r>
      <w:r w:rsidR="005B0B9B" w:rsidRPr="00A06453">
        <w:rPr>
          <w:rFonts w:ascii="Times New Roman" w:hAnsi="Times New Roman" w:cs="Times New Roman"/>
          <w:sz w:val="24"/>
          <w:szCs w:val="24"/>
        </w:rPr>
        <w:t xml:space="preserve"> </w:t>
      </w:r>
      <w:r w:rsidR="005B0B9B" w:rsidRPr="00A06453">
        <w:rPr>
          <w:rFonts w:ascii="Times New Roman" w:eastAsia="Times New Roman" w:hAnsi="Times New Roman" w:cs="Times New Roman"/>
          <w:sz w:val="24"/>
          <w:szCs w:val="24"/>
        </w:rPr>
        <w:t xml:space="preserve">Strengthening the link between the industry and the Degree </w:t>
      </w:r>
      <w:proofErr w:type="spellStart"/>
      <w:r w:rsidR="005B0B9B" w:rsidRPr="00A06453">
        <w:rPr>
          <w:rFonts w:ascii="Times New Roman" w:eastAsia="Times New Roman" w:hAnsi="Times New Roman" w:cs="Times New Roman"/>
          <w:sz w:val="24"/>
          <w:szCs w:val="24"/>
        </w:rPr>
        <w:t>Programmes</w:t>
      </w:r>
      <w:proofErr w:type="spellEnd"/>
      <w:r w:rsidR="005B0B9B" w:rsidRPr="00A06453">
        <w:rPr>
          <w:rFonts w:ascii="Times New Roman" w:eastAsia="Times New Roman" w:hAnsi="Times New Roman" w:cs="Times New Roman"/>
          <w:sz w:val="24"/>
          <w:szCs w:val="24"/>
        </w:rPr>
        <w:t xml:space="preserve"> of B.Sc. in Food Business Management and B.Sc. in Agricultural Sciences and Management</w:t>
      </w:r>
      <w:r w:rsidR="005B0B9B" w:rsidRPr="00A06453">
        <w:rPr>
          <w:rFonts w:ascii="Times New Roman" w:eastAsia="Times New Roman" w:hAnsi="Times New Roman" w:cs="Times New Roman"/>
          <w:b/>
          <w:bCs/>
          <w:sz w:val="24"/>
          <w:szCs w:val="24"/>
        </w:rPr>
        <w:t xml:space="preserve"> o</w:t>
      </w:r>
      <w:r w:rsidR="005B0B9B" w:rsidRPr="00A06453">
        <w:rPr>
          <w:rFonts w:ascii="Times New Roman" w:eastAsia="Times New Roman" w:hAnsi="Times New Roman" w:cs="Times New Roman"/>
          <w:sz w:val="24"/>
          <w:szCs w:val="24"/>
        </w:rPr>
        <w:t xml:space="preserve">f the Department of Agribusiness Management of the Faculty of Agricultural Sciences. </w:t>
      </w:r>
      <w:r w:rsidR="00DB2653" w:rsidRPr="00A06453">
        <w:rPr>
          <w:rFonts w:ascii="Times New Roman" w:eastAsia="Times New Roman" w:hAnsi="Times New Roman" w:cs="Times New Roman"/>
          <w:sz w:val="24"/>
          <w:szCs w:val="24"/>
        </w:rPr>
        <w:t xml:space="preserve">This workshop is planned for the year 4 semester 2 Agribusiness students and the year 3 semester 2 Food Business Management students, who are ready to go for the industrial training programs. </w:t>
      </w:r>
      <w:r w:rsidR="005B0B9B" w:rsidRPr="00A06453">
        <w:rPr>
          <w:rFonts w:ascii="Times New Roman" w:eastAsia="Times New Roman" w:hAnsi="Times New Roman" w:cs="Times New Roman"/>
          <w:sz w:val="24"/>
          <w:szCs w:val="24"/>
        </w:rPr>
        <w:t xml:space="preserve">Industrial Training is one of the strongest </w:t>
      </w:r>
      <w:proofErr w:type="spellStart"/>
      <w:r w:rsidR="005B0B9B" w:rsidRPr="00A06453">
        <w:rPr>
          <w:rFonts w:ascii="Times New Roman" w:eastAsia="Times New Roman" w:hAnsi="Times New Roman" w:cs="Times New Roman"/>
          <w:sz w:val="24"/>
          <w:szCs w:val="24"/>
        </w:rPr>
        <w:t>componets</w:t>
      </w:r>
      <w:proofErr w:type="spellEnd"/>
      <w:r w:rsidR="005B0B9B" w:rsidRPr="00A06453">
        <w:rPr>
          <w:rFonts w:ascii="Garamond" w:eastAsia="Times New Roman" w:hAnsi="Garamond" w:cs="Arial Unicode MS"/>
          <w:b/>
          <w:bCs/>
          <w:szCs w:val="20"/>
          <w:lang w:bidi="si-LK"/>
        </w:rPr>
        <w:t xml:space="preserve"> </w:t>
      </w:r>
      <w:r w:rsidR="005B0B9B" w:rsidRPr="00A06453">
        <w:rPr>
          <w:rFonts w:ascii="Times New Roman" w:eastAsia="Times New Roman" w:hAnsi="Times New Roman" w:cs="Times New Roman"/>
          <w:sz w:val="24"/>
          <w:szCs w:val="24"/>
        </w:rPr>
        <w:t xml:space="preserve">of the B.Sc. Business Management (Special) Degree </w:t>
      </w:r>
      <w:proofErr w:type="spellStart"/>
      <w:r w:rsidR="005B0B9B" w:rsidRPr="00A06453">
        <w:rPr>
          <w:rFonts w:ascii="Times New Roman" w:eastAsia="Times New Roman" w:hAnsi="Times New Roman" w:cs="Times New Roman"/>
          <w:sz w:val="24"/>
          <w:szCs w:val="24"/>
        </w:rPr>
        <w:t>Programme</w:t>
      </w:r>
      <w:proofErr w:type="spellEnd"/>
      <w:r w:rsidR="005B0B9B" w:rsidRPr="00A06453">
        <w:rPr>
          <w:rFonts w:ascii="Times New Roman" w:eastAsia="Times New Roman" w:hAnsi="Times New Roman" w:cs="Times New Roman"/>
          <w:sz w:val="24"/>
          <w:szCs w:val="24"/>
        </w:rPr>
        <w:t xml:space="preserve">. This Industrial Training is presumed to make students to expose to the </w:t>
      </w:r>
      <w:r w:rsidR="00CD1EF2" w:rsidRPr="00A06453">
        <w:rPr>
          <w:rFonts w:ascii="Times New Roman" w:eastAsia="Times New Roman" w:hAnsi="Times New Roman" w:cs="Times New Roman"/>
          <w:sz w:val="24"/>
          <w:szCs w:val="24"/>
        </w:rPr>
        <w:t>c</w:t>
      </w:r>
      <w:r w:rsidR="005B0B9B" w:rsidRPr="00A06453">
        <w:rPr>
          <w:rFonts w:ascii="Times New Roman" w:eastAsia="Times New Roman" w:hAnsi="Times New Roman" w:cs="Times New Roman"/>
          <w:sz w:val="24"/>
          <w:szCs w:val="24"/>
        </w:rPr>
        <w:t xml:space="preserve">orporate </w:t>
      </w:r>
      <w:r w:rsidR="00CD1EF2" w:rsidRPr="00A06453">
        <w:rPr>
          <w:rFonts w:ascii="Times New Roman" w:eastAsia="Times New Roman" w:hAnsi="Times New Roman" w:cs="Times New Roman"/>
          <w:sz w:val="24"/>
          <w:szCs w:val="24"/>
        </w:rPr>
        <w:t>e</w:t>
      </w:r>
      <w:r w:rsidR="005B0B9B" w:rsidRPr="00A06453">
        <w:rPr>
          <w:rFonts w:ascii="Times New Roman" w:eastAsia="Times New Roman" w:hAnsi="Times New Roman" w:cs="Times New Roman"/>
          <w:sz w:val="24"/>
          <w:szCs w:val="24"/>
        </w:rPr>
        <w:t xml:space="preserve">nvironment in a reputed firm so that the undergraduates will be able to understand both the theory and practice. Undergraduates are placed in the selected Business Organizations. They could apply theoretical knowledge, skills, their own capabilities, and values that they had been acquired during the course in the degree </w:t>
      </w:r>
      <w:proofErr w:type="spellStart"/>
      <w:r w:rsidR="005B0B9B" w:rsidRPr="00A06453">
        <w:rPr>
          <w:rFonts w:ascii="Times New Roman" w:eastAsia="Times New Roman" w:hAnsi="Times New Roman" w:cs="Times New Roman"/>
          <w:sz w:val="24"/>
          <w:szCs w:val="24"/>
        </w:rPr>
        <w:t>programme</w:t>
      </w:r>
      <w:proofErr w:type="spellEnd"/>
      <w:r w:rsidR="005B0B9B" w:rsidRPr="00A06453">
        <w:rPr>
          <w:rFonts w:ascii="Times New Roman" w:eastAsia="Times New Roman" w:hAnsi="Times New Roman" w:cs="Times New Roman"/>
          <w:sz w:val="24"/>
          <w:szCs w:val="24"/>
        </w:rPr>
        <w:t>. The training provides undergraduates a greater opportunity to develop their own competencies in connections</w:t>
      </w:r>
      <w:r w:rsidR="00CD1EF2" w:rsidRPr="00A06453">
        <w:rPr>
          <w:rFonts w:ascii="Times New Roman" w:eastAsia="Times New Roman" w:hAnsi="Times New Roman" w:cs="Times New Roman"/>
          <w:sz w:val="24"/>
          <w:szCs w:val="24"/>
        </w:rPr>
        <w:t xml:space="preserve"> with the Business Enterprises and also </w:t>
      </w:r>
      <w:r w:rsidR="005B0B9B" w:rsidRPr="00A06453">
        <w:rPr>
          <w:rFonts w:ascii="Times New Roman" w:eastAsia="Times New Roman" w:hAnsi="Times New Roman" w:cs="Times New Roman"/>
          <w:sz w:val="24"/>
          <w:szCs w:val="24"/>
        </w:rPr>
        <w:t>to develop their career opportunities too. Organizations also can absorb the best performed students into permanent cadres in some instances. This is one of the facilitation as a faculty, we can do is to make an arrangement to get a very good exposure to the working business environment. Not just only to find a job, but training the young minds to aspire and plan their career in the long-term.as well. As an academic department, our target is to enable the students to interfere with industry to promote their theoretical knowledge into practice and understand issues arisen during the implementation process, and identify strategy(s) to overcome the issues.</w:t>
      </w:r>
    </w:p>
    <w:p w:rsidR="005B0B9B" w:rsidRPr="00A06453" w:rsidRDefault="005B0B9B" w:rsidP="005B0B9B">
      <w:pPr>
        <w:spacing w:after="0" w:line="240" w:lineRule="auto"/>
        <w:rPr>
          <w:rFonts w:ascii="Times New Roman" w:eastAsia="Times New Roman" w:hAnsi="Times New Roman" w:cs="Times New Roman"/>
          <w:sz w:val="24"/>
          <w:szCs w:val="24"/>
          <w:lang w:bidi="si-LK"/>
        </w:rPr>
      </w:pPr>
    </w:p>
    <w:p w:rsidR="005B0B9B" w:rsidRPr="00A06453" w:rsidRDefault="005B0B9B" w:rsidP="005B0B9B">
      <w:pPr>
        <w:spacing w:after="0" w:line="240" w:lineRule="auto"/>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The main objectives of the Industrial Training are as follows;</w:t>
      </w:r>
    </w:p>
    <w:p w:rsidR="005B0B9B" w:rsidRPr="00A06453" w:rsidRDefault="005B0B9B" w:rsidP="005B0B9B">
      <w:pPr>
        <w:spacing w:after="0" w:line="240" w:lineRule="auto"/>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 xml:space="preserve"> To make the students expose with the practical environment where they can apply the concepts and theories learned.</w:t>
      </w:r>
    </w:p>
    <w:p w:rsidR="005B0B9B" w:rsidRPr="00A06453" w:rsidRDefault="005B0B9B" w:rsidP="005B0B9B">
      <w:pPr>
        <w:spacing w:after="0" w:line="240" w:lineRule="auto"/>
        <w:rPr>
          <w:rFonts w:ascii="Times New Roman" w:eastAsia="Times New Roman" w:hAnsi="Times New Roman" w:cs="Times New Roman"/>
          <w:sz w:val="24"/>
          <w:szCs w:val="24"/>
          <w:lang w:bidi="si-LK"/>
        </w:rPr>
      </w:pPr>
      <w:proofErr w:type="gramStart"/>
      <w:r w:rsidRPr="00A06453">
        <w:rPr>
          <w:rFonts w:ascii="Times New Roman" w:eastAsia="Times New Roman" w:hAnsi="Times New Roman" w:cs="Times New Roman"/>
          <w:sz w:val="24"/>
          <w:szCs w:val="24"/>
          <w:lang w:bidi="si-LK"/>
        </w:rPr>
        <w:t xml:space="preserve">To provide a quality management training </w:t>
      </w:r>
      <w:proofErr w:type="spellStart"/>
      <w:r w:rsidRPr="00A06453">
        <w:rPr>
          <w:rFonts w:ascii="Times New Roman" w:eastAsia="Times New Roman" w:hAnsi="Times New Roman" w:cs="Times New Roman"/>
          <w:sz w:val="24"/>
          <w:szCs w:val="24"/>
          <w:lang w:bidi="si-LK"/>
        </w:rPr>
        <w:t>programme</w:t>
      </w:r>
      <w:proofErr w:type="spellEnd"/>
      <w:r w:rsidRPr="00A06453">
        <w:rPr>
          <w:rFonts w:ascii="Times New Roman" w:eastAsia="Times New Roman" w:hAnsi="Times New Roman" w:cs="Times New Roman"/>
          <w:sz w:val="24"/>
          <w:szCs w:val="24"/>
          <w:lang w:bidi="si-LK"/>
        </w:rPr>
        <w:t xml:space="preserve"> under the supervision of external (company) and internal (university senior academic) supervisors.</w:t>
      </w:r>
      <w:proofErr w:type="gramEnd"/>
    </w:p>
    <w:p w:rsidR="005B0B9B" w:rsidRPr="00A06453" w:rsidRDefault="005B0B9B" w:rsidP="005B0B9B">
      <w:pPr>
        <w:spacing w:after="0" w:line="240" w:lineRule="auto"/>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To enhance the ability to solve issues that a firm confronts by applying the concepts and theories.</w:t>
      </w:r>
    </w:p>
    <w:p w:rsidR="005B0B9B" w:rsidRPr="00A06453" w:rsidRDefault="005B0B9B" w:rsidP="005B0B9B">
      <w:pPr>
        <w:spacing w:after="0" w:line="240" w:lineRule="auto"/>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To improve competencies especially in modern management strategies</w:t>
      </w:r>
    </w:p>
    <w:p w:rsidR="005B0B9B" w:rsidRPr="00A06453" w:rsidRDefault="00CD1EF2" w:rsidP="005B0B9B">
      <w:pPr>
        <w:spacing w:after="0" w:line="240" w:lineRule="auto"/>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To produce quality and r</w:t>
      </w:r>
      <w:r w:rsidR="005B0B9B" w:rsidRPr="00A06453">
        <w:rPr>
          <w:rFonts w:ascii="Times New Roman" w:eastAsia="Times New Roman" w:hAnsi="Times New Roman" w:cs="Times New Roman"/>
          <w:sz w:val="24"/>
          <w:szCs w:val="24"/>
          <w:lang w:bidi="si-LK"/>
        </w:rPr>
        <w:t>elevance graduates to whom potential employment opportunities are presumed</w:t>
      </w:r>
    </w:p>
    <w:p w:rsidR="005B0B9B" w:rsidRPr="00A06453" w:rsidRDefault="005B0B9B" w:rsidP="005B0B9B">
      <w:pPr>
        <w:spacing w:after="0" w:line="240" w:lineRule="auto"/>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To create an industry-university link to enhance the potential employment opportunities in producing quality graduates.</w:t>
      </w:r>
    </w:p>
    <w:p w:rsidR="00C761EB" w:rsidRPr="00A06453" w:rsidRDefault="00C761EB" w:rsidP="00FA65F1">
      <w:pPr>
        <w:spacing w:after="0" w:line="240" w:lineRule="auto"/>
        <w:jc w:val="both"/>
        <w:rPr>
          <w:rFonts w:ascii="Times New Roman" w:eastAsia="Times New Roman" w:hAnsi="Times New Roman" w:cs="Times New Roman"/>
          <w:b/>
          <w:bCs/>
          <w:sz w:val="24"/>
          <w:szCs w:val="24"/>
        </w:rPr>
      </w:pPr>
    </w:p>
    <w:p w:rsidR="00A32AE7" w:rsidRPr="00A06453" w:rsidRDefault="00A32AE7" w:rsidP="00C761EB">
      <w:pPr>
        <w:spacing w:after="0" w:line="240" w:lineRule="auto"/>
        <w:jc w:val="both"/>
        <w:rPr>
          <w:rFonts w:ascii="Times New Roman" w:eastAsia="Times New Roman" w:hAnsi="Times New Roman" w:cs="Times New Roman"/>
          <w:sz w:val="24"/>
          <w:szCs w:val="24"/>
        </w:rPr>
      </w:pPr>
    </w:p>
    <w:p w:rsidR="00C761EB" w:rsidRPr="00A06453" w:rsidRDefault="00C761EB" w:rsidP="00C761EB">
      <w:pPr>
        <w:spacing w:after="0" w:line="240" w:lineRule="auto"/>
        <w:rPr>
          <w:rFonts w:ascii="Times New Roman" w:eastAsia="Times New Roman" w:hAnsi="Times New Roman" w:cs="Times New Roman"/>
          <w:b/>
          <w:bCs/>
          <w:sz w:val="24"/>
          <w:szCs w:val="24"/>
        </w:rPr>
      </w:pPr>
      <w:r w:rsidRPr="00A06453">
        <w:rPr>
          <w:rFonts w:ascii="Times New Roman" w:eastAsia="Times New Roman" w:hAnsi="Times New Roman" w:cs="Times New Roman"/>
          <w:b/>
          <w:bCs/>
          <w:sz w:val="24"/>
          <w:szCs w:val="24"/>
        </w:rPr>
        <w:t>2.  THE OPERATION</w:t>
      </w:r>
    </w:p>
    <w:p w:rsidR="00A32AE7" w:rsidRPr="00A06453" w:rsidRDefault="00A32AE7" w:rsidP="00C761EB">
      <w:pPr>
        <w:spacing w:after="0" w:line="240" w:lineRule="auto"/>
        <w:rPr>
          <w:rFonts w:ascii="Times New Roman" w:eastAsia="Times New Roman" w:hAnsi="Times New Roman" w:cs="Times New Roman"/>
          <w:b/>
          <w:bCs/>
          <w:sz w:val="24"/>
          <w:szCs w:val="24"/>
        </w:rPr>
      </w:pP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Accelerating Higher Education Expansion and Development (</w:t>
      </w:r>
      <w:proofErr w:type="gramStart"/>
      <w:r w:rsidRPr="00A06453">
        <w:rPr>
          <w:rFonts w:ascii="Times New Roman" w:eastAsia="Times New Roman" w:hAnsi="Times New Roman" w:cs="Times New Roman"/>
          <w:sz w:val="24"/>
          <w:szCs w:val="24"/>
        </w:rPr>
        <w:t>AHEAD</w:t>
      </w:r>
      <w:proofErr w:type="gramEnd"/>
      <w:r w:rsidRPr="00A06453">
        <w:rPr>
          <w:rFonts w:ascii="Times New Roman" w:eastAsia="Times New Roman" w:hAnsi="Times New Roman" w:cs="Times New Roman"/>
          <w:sz w:val="24"/>
          <w:szCs w:val="24"/>
        </w:rPr>
        <w:t xml:space="preserve">) operation is organized into two components. The first is a Program Component that supports the national Higher Education Development Program. The second is a systems strengthening, capacity building and technical assistance component that will assist </w:t>
      </w:r>
      <w:proofErr w:type="spellStart"/>
      <w:r w:rsidRPr="00A06453">
        <w:rPr>
          <w:rFonts w:ascii="Times New Roman" w:eastAsia="Times New Roman" w:hAnsi="Times New Roman" w:cs="Times New Roman"/>
          <w:sz w:val="24"/>
          <w:szCs w:val="24"/>
        </w:rPr>
        <w:t>GoSL</w:t>
      </w:r>
      <w:proofErr w:type="spellEnd"/>
      <w:r w:rsidRPr="00A06453">
        <w:rPr>
          <w:rFonts w:ascii="Times New Roman" w:eastAsia="Times New Roman" w:hAnsi="Times New Roman" w:cs="Times New Roman"/>
          <w:sz w:val="24"/>
          <w:szCs w:val="24"/>
        </w:rPr>
        <w:t xml:space="preserve"> to strengthen the higher education sector and achieve the objectives of the </w:t>
      </w:r>
      <w:proofErr w:type="gramStart"/>
      <w:r w:rsidRPr="00A06453">
        <w:rPr>
          <w:rFonts w:ascii="Times New Roman" w:eastAsia="Times New Roman" w:hAnsi="Times New Roman" w:cs="Times New Roman"/>
          <w:sz w:val="24"/>
          <w:szCs w:val="24"/>
        </w:rPr>
        <w:t>AHEAD</w:t>
      </w:r>
      <w:proofErr w:type="gramEnd"/>
      <w:r w:rsidRPr="00A06453">
        <w:rPr>
          <w:rFonts w:ascii="Times New Roman" w:eastAsia="Times New Roman" w:hAnsi="Times New Roman" w:cs="Times New Roman"/>
          <w:sz w:val="24"/>
          <w:szCs w:val="24"/>
        </w:rPr>
        <w:t xml:space="preserve"> program component. This second will also cover monitoring and evaluation, policy analyses, program coordination and communication. </w:t>
      </w:r>
    </w:p>
    <w:p w:rsidR="00C761EB" w:rsidRPr="00A06453" w:rsidRDefault="00C761EB" w:rsidP="00C761EB">
      <w:pPr>
        <w:spacing w:after="0" w:line="240" w:lineRule="auto"/>
        <w:jc w:val="both"/>
        <w:rPr>
          <w:rFonts w:ascii="Times New Roman" w:eastAsia="Times New Roman" w:hAnsi="Times New Roman" w:cs="Times New Roman"/>
          <w:sz w:val="24"/>
          <w:szCs w:val="24"/>
        </w:rPr>
      </w:pP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 xml:space="preserve">The implementing agency is the Ministry of Higher Education and Highways (MHEH). The University Grants Commission (UGC) will coordinate the activities of the universities. There </w:t>
      </w:r>
      <w:r w:rsidRPr="00A06453">
        <w:rPr>
          <w:rFonts w:ascii="Times New Roman" w:eastAsia="Times New Roman" w:hAnsi="Times New Roman" w:cs="Times New Roman"/>
          <w:sz w:val="24"/>
          <w:szCs w:val="24"/>
        </w:rPr>
        <w:lastRenderedPageBreak/>
        <w:t xml:space="preserve">will be an Operations Monitoring and Support Team (OMST) which will coordinate and support all </w:t>
      </w:r>
      <w:proofErr w:type="gramStart"/>
      <w:r w:rsidRPr="00A06453">
        <w:rPr>
          <w:rFonts w:ascii="Times New Roman" w:eastAsia="Times New Roman" w:hAnsi="Times New Roman" w:cs="Times New Roman"/>
          <w:sz w:val="24"/>
          <w:szCs w:val="24"/>
        </w:rPr>
        <w:t>AHEAD</w:t>
      </w:r>
      <w:proofErr w:type="gramEnd"/>
      <w:r w:rsidRPr="00A06453">
        <w:rPr>
          <w:rFonts w:ascii="Times New Roman" w:eastAsia="Times New Roman" w:hAnsi="Times New Roman" w:cs="Times New Roman"/>
          <w:sz w:val="24"/>
          <w:szCs w:val="24"/>
        </w:rPr>
        <w:t xml:space="preserve"> activities between the MHEH, UGC, and the universities.</w:t>
      </w:r>
    </w:p>
    <w:p w:rsidR="00C761EB" w:rsidRPr="00A06453" w:rsidRDefault="00C761EB" w:rsidP="00C761EB">
      <w:pPr>
        <w:spacing w:after="0" w:line="240" w:lineRule="auto"/>
        <w:jc w:val="both"/>
        <w:rPr>
          <w:rFonts w:ascii="Times New Roman" w:eastAsia="Times New Roman" w:hAnsi="Times New Roman" w:cs="Times New Roman"/>
          <w:sz w:val="24"/>
          <w:szCs w:val="24"/>
        </w:rPr>
      </w:pPr>
    </w:p>
    <w:p w:rsidR="00C761EB" w:rsidRPr="00A06453" w:rsidRDefault="00C761EB" w:rsidP="00C761EB">
      <w:pPr>
        <w:spacing w:after="0" w:line="240" w:lineRule="auto"/>
        <w:contextualSpacing/>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AHEAD has three Results Areas:</w:t>
      </w: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b/>
          <w:bCs/>
          <w:sz w:val="24"/>
          <w:szCs w:val="24"/>
        </w:rPr>
        <w:t>Results Area 1:</w:t>
      </w:r>
      <w:r w:rsidRPr="00A06453">
        <w:rPr>
          <w:rFonts w:ascii="Times New Roman" w:eastAsia="Times New Roman" w:hAnsi="Times New Roman" w:cs="Times New Roman"/>
          <w:sz w:val="24"/>
          <w:szCs w:val="24"/>
        </w:rPr>
        <w:t xml:space="preserve"> Increasing Enrollment in Priority Disciplines for Economic Development </w:t>
      </w: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b/>
          <w:bCs/>
          <w:sz w:val="24"/>
          <w:szCs w:val="24"/>
        </w:rPr>
        <w:t>Results Area 2:</w:t>
      </w:r>
      <w:r w:rsidRPr="00A06453">
        <w:rPr>
          <w:rFonts w:ascii="Times New Roman" w:eastAsia="Times New Roman" w:hAnsi="Times New Roman" w:cs="Times New Roman"/>
          <w:sz w:val="24"/>
          <w:szCs w:val="24"/>
        </w:rPr>
        <w:t xml:space="preserve"> Improving the Quality of Higher Education</w:t>
      </w: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b/>
          <w:bCs/>
          <w:sz w:val="24"/>
          <w:szCs w:val="24"/>
        </w:rPr>
        <w:t>Results Area 3:</w:t>
      </w:r>
      <w:r w:rsidRPr="00A06453">
        <w:rPr>
          <w:rFonts w:ascii="Times New Roman" w:eastAsia="Times New Roman" w:hAnsi="Times New Roman" w:cs="Times New Roman"/>
          <w:sz w:val="24"/>
          <w:szCs w:val="24"/>
        </w:rPr>
        <w:t xml:space="preserve"> Promoting Research, Development and Innovation </w:t>
      </w: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This project comes under Result Area 2: Improving the Quality of Higher Education.</w:t>
      </w:r>
    </w:p>
    <w:p w:rsidR="00C761EB" w:rsidRPr="00A06453" w:rsidRDefault="00C761EB" w:rsidP="00C761EB">
      <w:pPr>
        <w:tabs>
          <w:tab w:val="right" w:pos="9027"/>
        </w:tabs>
        <w:spacing w:after="0" w:line="240" w:lineRule="auto"/>
        <w:rPr>
          <w:rFonts w:ascii="Times New Roman" w:eastAsia="Times New Roman" w:hAnsi="Times New Roman" w:cs="Times New Roman"/>
          <w:b/>
          <w:bCs/>
          <w:sz w:val="24"/>
          <w:szCs w:val="24"/>
        </w:rPr>
      </w:pPr>
    </w:p>
    <w:p w:rsidR="00B74D4F" w:rsidRPr="00A06453" w:rsidRDefault="00C761EB" w:rsidP="00B74D4F">
      <w:pPr>
        <w:tabs>
          <w:tab w:val="right" w:pos="9027"/>
        </w:tabs>
        <w:spacing w:after="0" w:line="240" w:lineRule="auto"/>
        <w:rPr>
          <w:rFonts w:ascii="Times New Roman" w:eastAsia="Times New Roman" w:hAnsi="Times New Roman" w:cs="Times New Roman"/>
          <w:b/>
          <w:bCs/>
          <w:sz w:val="24"/>
          <w:szCs w:val="24"/>
        </w:rPr>
      </w:pPr>
      <w:r w:rsidRPr="00A06453">
        <w:rPr>
          <w:rFonts w:ascii="Times New Roman" w:eastAsia="Times New Roman" w:hAnsi="Times New Roman" w:cs="Times New Roman"/>
          <w:b/>
          <w:bCs/>
          <w:sz w:val="24"/>
          <w:szCs w:val="24"/>
        </w:rPr>
        <w:t>3. THE OBJECTIVES OF THE ASSESSMENT</w:t>
      </w:r>
    </w:p>
    <w:p w:rsidR="00913631" w:rsidRPr="00A06453" w:rsidRDefault="00913631" w:rsidP="00913631">
      <w:pPr>
        <w:pStyle w:val="BodyTextIndent"/>
        <w:tabs>
          <w:tab w:val="right" w:pos="9027"/>
        </w:tabs>
        <w:spacing w:after="0"/>
        <w:ind w:left="0"/>
        <w:jc w:val="both"/>
        <w:rPr>
          <w:rFonts w:ascii="Times New Roman" w:hAnsi="Times New Roman"/>
          <w:sz w:val="24"/>
          <w:szCs w:val="24"/>
        </w:rPr>
      </w:pPr>
      <w:r w:rsidRPr="00A06453">
        <w:rPr>
          <w:rFonts w:ascii="Times New Roman" w:hAnsi="Times New Roman"/>
          <w:sz w:val="24"/>
          <w:szCs w:val="24"/>
        </w:rPr>
        <w:t>As a responsible authority in producing future man power requirements in the agribusiness and related fields, the Department expects to provide a better environment to get a fruitful industrial exposure to all the final year students through providing following objective using this workshop.</w:t>
      </w:r>
    </w:p>
    <w:p w:rsidR="00913631" w:rsidRPr="00A06453" w:rsidRDefault="00913631" w:rsidP="00913631">
      <w:pPr>
        <w:pStyle w:val="BodyTextIndent"/>
        <w:tabs>
          <w:tab w:val="right" w:pos="9027"/>
        </w:tabs>
        <w:spacing w:after="0"/>
        <w:ind w:left="0"/>
        <w:jc w:val="both"/>
        <w:rPr>
          <w:rFonts w:ascii="Times New Roman" w:hAnsi="Times New Roman"/>
          <w:sz w:val="24"/>
          <w:szCs w:val="24"/>
        </w:rPr>
      </w:pPr>
      <w:r w:rsidRPr="00A06453">
        <w:rPr>
          <w:rFonts w:ascii="Times New Roman" w:hAnsi="Times New Roman"/>
          <w:sz w:val="24"/>
          <w:szCs w:val="24"/>
        </w:rPr>
        <w:t xml:space="preserve">       </w:t>
      </w:r>
    </w:p>
    <w:p w:rsidR="00913631" w:rsidRPr="00A06453" w:rsidRDefault="00913631" w:rsidP="00913631">
      <w:pPr>
        <w:pStyle w:val="BodyTextIndent"/>
        <w:numPr>
          <w:ilvl w:val="0"/>
          <w:numId w:val="7"/>
        </w:numPr>
        <w:tabs>
          <w:tab w:val="right" w:pos="9027"/>
        </w:tabs>
        <w:spacing w:after="0" w:line="240" w:lineRule="auto"/>
        <w:jc w:val="both"/>
        <w:rPr>
          <w:rFonts w:ascii="Times New Roman" w:hAnsi="Times New Roman"/>
          <w:sz w:val="24"/>
          <w:szCs w:val="24"/>
        </w:rPr>
      </w:pPr>
      <w:r w:rsidRPr="00A06453">
        <w:rPr>
          <w:rFonts w:ascii="Times New Roman" w:hAnsi="Times New Roman"/>
          <w:sz w:val="24"/>
          <w:szCs w:val="24"/>
        </w:rPr>
        <w:t>Make aware of the importance of industrial training</w:t>
      </w:r>
    </w:p>
    <w:p w:rsidR="00913631" w:rsidRPr="00A06453" w:rsidRDefault="00913631" w:rsidP="00913631">
      <w:pPr>
        <w:pStyle w:val="BodyTextIndent"/>
        <w:numPr>
          <w:ilvl w:val="0"/>
          <w:numId w:val="7"/>
        </w:numPr>
        <w:tabs>
          <w:tab w:val="right" w:pos="9027"/>
        </w:tabs>
        <w:spacing w:after="0" w:line="240" w:lineRule="auto"/>
        <w:jc w:val="both"/>
        <w:rPr>
          <w:rFonts w:ascii="Times New Roman" w:hAnsi="Times New Roman"/>
          <w:sz w:val="24"/>
          <w:szCs w:val="24"/>
        </w:rPr>
      </w:pPr>
      <w:r w:rsidRPr="00A06453">
        <w:rPr>
          <w:rFonts w:ascii="Times New Roman" w:hAnsi="Times New Roman"/>
          <w:sz w:val="24"/>
          <w:szCs w:val="24"/>
        </w:rPr>
        <w:t>To explain the various aspects of industrial training</w:t>
      </w:r>
    </w:p>
    <w:p w:rsidR="00913631" w:rsidRPr="00A06453" w:rsidRDefault="00913631" w:rsidP="00913631">
      <w:pPr>
        <w:pStyle w:val="BodyTextIndent"/>
        <w:numPr>
          <w:ilvl w:val="0"/>
          <w:numId w:val="7"/>
        </w:numPr>
        <w:tabs>
          <w:tab w:val="right" w:pos="9027"/>
        </w:tabs>
        <w:spacing w:after="0" w:line="240" w:lineRule="auto"/>
        <w:jc w:val="both"/>
        <w:rPr>
          <w:rFonts w:ascii="Times New Roman" w:hAnsi="Times New Roman"/>
          <w:sz w:val="24"/>
          <w:szCs w:val="24"/>
        </w:rPr>
      </w:pPr>
      <w:r w:rsidRPr="00A06453">
        <w:rPr>
          <w:rFonts w:ascii="Times New Roman" w:hAnsi="Times New Roman"/>
          <w:sz w:val="24"/>
          <w:szCs w:val="24"/>
        </w:rPr>
        <w:t xml:space="preserve">To provide a good understanding of receiving a fruitful industrial training experience </w:t>
      </w:r>
    </w:p>
    <w:p w:rsidR="00913631" w:rsidRPr="00A06453" w:rsidRDefault="00913631" w:rsidP="00913631">
      <w:pPr>
        <w:pStyle w:val="BodyTextIndent"/>
        <w:numPr>
          <w:ilvl w:val="0"/>
          <w:numId w:val="7"/>
        </w:numPr>
        <w:tabs>
          <w:tab w:val="right" w:pos="9027"/>
        </w:tabs>
        <w:spacing w:after="0" w:line="240" w:lineRule="auto"/>
        <w:jc w:val="both"/>
        <w:rPr>
          <w:rFonts w:ascii="Times New Roman" w:hAnsi="Times New Roman"/>
          <w:sz w:val="24"/>
          <w:szCs w:val="24"/>
        </w:rPr>
      </w:pPr>
      <w:r w:rsidRPr="00A06453">
        <w:rPr>
          <w:rFonts w:ascii="Times New Roman" w:hAnsi="Times New Roman"/>
          <w:sz w:val="24"/>
          <w:szCs w:val="24"/>
        </w:rPr>
        <w:t>To provide opportunities to meet industrial people and make important relationships</w:t>
      </w:r>
    </w:p>
    <w:p w:rsidR="00913631" w:rsidRPr="00A06453" w:rsidRDefault="00913631" w:rsidP="00913631">
      <w:pPr>
        <w:pStyle w:val="BodyTextIndent"/>
        <w:numPr>
          <w:ilvl w:val="0"/>
          <w:numId w:val="7"/>
        </w:numPr>
        <w:tabs>
          <w:tab w:val="right" w:pos="9027"/>
        </w:tabs>
        <w:spacing w:after="0" w:line="240" w:lineRule="auto"/>
        <w:jc w:val="both"/>
        <w:rPr>
          <w:rFonts w:ascii="Times New Roman" w:hAnsi="Times New Roman"/>
          <w:sz w:val="24"/>
          <w:szCs w:val="24"/>
        </w:rPr>
      </w:pPr>
      <w:r w:rsidRPr="00A06453">
        <w:rPr>
          <w:rFonts w:ascii="Times New Roman" w:hAnsi="Times New Roman"/>
          <w:sz w:val="24"/>
          <w:szCs w:val="24"/>
        </w:rPr>
        <w:t>To facilitate to find job opportunities, research project and further education</w:t>
      </w:r>
    </w:p>
    <w:p w:rsidR="00B74D4F" w:rsidRPr="00A06453" w:rsidRDefault="00B74D4F" w:rsidP="00B74D4F">
      <w:pPr>
        <w:tabs>
          <w:tab w:val="right" w:pos="9027"/>
        </w:tabs>
        <w:spacing w:after="0" w:line="240" w:lineRule="auto"/>
        <w:rPr>
          <w:rFonts w:ascii="Times New Roman" w:eastAsia="Times New Roman" w:hAnsi="Times New Roman" w:cs="Times New Roman"/>
          <w:b/>
          <w:bCs/>
          <w:sz w:val="24"/>
          <w:szCs w:val="24"/>
        </w:rPr>
      </w:pPr>
    </w:p>
    <w:p w:rsidR="00C761EB" w:rsidRPr="00A06453" w:rsidRDefault="00C761EB" w:rsidP="00C761EB">
      <w:pPr>
        <w:tabs>
          <w:tab w:val="right" w:pos="9027"/>
        </w:tabs>
        <w:spacing w:after="0" w:line="240" w:lineRule="auto"/>
        <w:rPr>
          <w:rFonts w:ascii="Times New Roman" w:eastAsia="Times New Roman" w:hAnsi="Times New Roman" w:cs="Times New Roman"/>
          <w:sz w:val="24"/>
          <w:szCs w:val="24"/>
        </w:rPr>
      </w:pPr>
    </w:p>
    <w:p w:rsidR="00C761EB" w:rsidRPr="00A06453" w:rsidRDefault="00C761EB" w:rsidP="00C761EB">
      <w:pPr>
        <w:tabs>
          <w:tab w:val="right" w:pos="9027"/>
        </w:tabs>
        <w:spacing w:after="0" w:line="240" w:lineRule="auto"/>
        <w:rPr>
          <w:rFonts w:ascii="Times New Roman" w:eastAsia="Times New Roman" w:hAnsi="Times New Roman" w:cs="Times New Roman"/>
          <w:b/>
          <w:bCs/>
          <w:sz w:val="24"/>
          <w:szCs w:val="24"/>
        </w:rPr>
      </w:pPr>
      <w:r w:rsidRPr="00A06453">
        <w:rPr>
          <w:rFonts w:ascii="Times New Roman" w:eastAsia="Times New Roman" w:hAnsi="Times New Roman" w:cs="Times New Roman"/>
          <w:b/>
          <w:bCs/>
          <w:sz w:val="24"/>
          <w:szCs w:val="24"/>
        </w:rPr>
        <w:t>4. SCOPE OF THE CONSULTANCY/WORKSHOP</w:t>
      </w:r>
    </w:p>
    <w:p w:rsidR="00C761EB" w:rsidRPr="00A06453" w:rsidRDefault="00C761EB" w:rsidP="00C761EB">
      <w:pPr>
        <w:tabs>
          <w:tab w:val="right" w:pos="9027"/>
        </w:tabs>
        <w:spacing w:after="0" w:line="240" w:lineRule="auto"/>
        <w:jc w:val="both"/>
        <w:rPr>
          <w:rFonts w:ascii="Times New Roman" w:eastAsia="Times New Roman" w:hAnsi="Times New Roman" w:cs="Times New Roman"/>
          <w:sz w:val="24"/>
          <w:szCs w:val="24"/>
        </w:rPr>
      </w:pPr>
    </w:p>
    <w:p w:rsidR="00913631" w:rsidRPr="00A06453" w:rsidRDefault="00913631" w:rsidP="00913631">
      <w:pPr>
        <w:pStyle w:val="BodyTextIndent"/>
        <w:tabs>
          <w:tab w:val="right" w:pos="9027"/>
        </w:tabs>
        <w:spacing w:after="0"/>
        <w:ind w:left="0"/>
        <w:jc w:val="both"/>
        <w:rPr>
          <w:rFonts w:ascii="Times New Roman" w:hAnsi="Times New Roman"/>
          <w:sz w:val="24"/>
          <w:szCs w:val="24"/>
        </w:rPr>
      </w:pPr>
      <w:r w:rsidRPr="00A06453">
        <w:rPr>
          <w:rFonts w:ascii="Times New Roman" w:hAnsi="Times New Roman"/>
          <w:sz w:val="24"/>
          <w:szCs w:val="24"/>
        </w:rPr>
        <w:t>Producing a qualified graduate who is appropriate for the modern society is certainly a challenging task. Although undergraduates have theoretical knowledge, if they don’t have skills to apply them in the real world, it is a sad situation. Practical training is always in association with building a skills and confidence in doing things and enhancing the employability of the graduates as it helps to bridge the need of the industry and the graduates</w:t>
      </w:r>
      <w:r w:rsidR="00257D97" w:rsidRPr="00A06453">
        <w:rPr>
          <w:rFonts w:ascii="Times New Roman" w:hAnsi="Times New Roman"/>
          <w:sz w:val="24"/>
          <w:szCs w:val="24"/>
        </w:rPr>
        <w:t>.</w:t>
      </w:r>
    </w:p>
    <w:p w:rsidR="00257D97" w:rsidRPr="00A06453" w:rsidRDefault="00257D97" w:rsidP="00913631">
      <w:pPr>
        <w:pStyle w:val="BodyTextIndent"/>
        <w:tabs>
          <w:tab w:val="right" w:pos="9027"/>
        </w:tabs>
        <w:spacing w:after="0"/>
        <w:ind w:left="0"/>
        <w:jc w:val="both"/>
        <w:rPr>
          <w:rFonts w:ascii="Times New Roman" w:hAnsi="Times New Roman"/>
          <w:sz w:val="24"/>
          <w:szCs w:val="24"/>
        </w:rPr>
      </w:pPr>
    </w:p>
    <w:p w:rsidR="00913631" w:rsidRPr="00A06453" w:rsidRDefault="00913631" w:rsidP="00913631">
      <w:pPr>
        <w:shd w:val="clear" w:color="auto" w:fill="FFFFFF"/>
        <w:jc w:val="both"/>
        <w:textAlignment w:val="baseline"/>
        <w:rPr>
          <w:rFonts w:ascii="Open Sans" w:hAnsi="Open Sans"/>
          <w:sz w:val="24"/>
          <w:szCs w:val="24"/>
          <w:lang w:bidi="si-LK"/>
        </w:rPr>
      </w:pPr>
      <w:proofErr w:type="gramStart"/>
      <w:r w:rsidRPr="00A06453">
        <w:rPr>
          <w:rFonts w:ascii="Open Sans" w:hAnsi="Open Sans"/>
          <w:sz w:val="24"/>
          <w:szCs w:val="24"/>
          <w:lang w:bidi="si-LK"/>
        </w:rPr>
        <w:t>Industrial training, where a student undertakes a period of training with an organization usually during a certain period of time, act as an important part in preparing the student for a professional career.</w:t>
      </w:r>
      <w:proofErr w:type="gramEnd"/>
      <w:r w:rsidRPr="00A06453">
        <w:rPr>
          <w:rFonts w:ascii="Open Sans" w:hAnsi="Open Sans"/>
          <w:sz w:val="24"/>
          <w:szCs w:val="24"/>
          <w:lang w:bidi="si-LK"/>
        </w:rPr>
        <w:t xml:space="preserve"> With the active involved preparation, the student learns about the industrial demands, skill set and work ethics. At the mean time it gives the student an opportunity to put into practice what he or she has learned at university. The industry introduction increases the undergraduate’s work life through added eagerness and responsibility; gives a long lasting learning experience; is an opportunity to engage with the profession to which they aspire in a realistic work environment; appreciate and understand the practical application of their academic program; work with professional mentors and to begin to build networks within their profession.</w:t>
      </w:r>
    </w:p>
    <w:p w:rsidR="00C761EB" w:rsidRPr="00A06453" w:rsidRDefault="00C761EB" w:rsidP="00C761EB">
      <w:pPr>
        <w:tabs>
          <w:tab w:val="right" w:pos="9027"/>
        </w:tabs>
        <w:spacing w:after="0" w:line="240" w:lineRule="auto"/>
        <w:rPr>
          <w:rFonts w:ascii="Times New Roman" w:eastAsia="Times New Roman" w:hAnsi="Times New Roman" w:cs="Times New Roman"/>
          <w:b/>
          <w:bCs/>
          <w:sz w:val="24"/>
          <w:szCs w:val="24"/>
        </w:rPr>
      </w:pPr>
    </w:p>
    <w:p w:rsidR="00C761EB" w:rsidRPr="00A06453" w:rsidRDefault="00C761EB" w:rsidP="00C761EB">
      <w:pPr>
        <w:tabs>
          <w:tab w:val="right" w:pos="9027"/>
        </w:tabs>
        <w:spacing w:after="0" w:line="240" w:lineRule="auto"/>
        <w:rPr>
          <w:rFonts w:ascii="Times New Roman" w:eastAsia="Times New Roman" w:hAnsi="Times New Roman" w:cs="Times New Roman"/>
          <w:b/>
          <w:bCs/>
          <w:sz w:val="24"/>
          <w:szCs w:val="24"/>
        </w:rPr>
      </w:pPr>
      <w:r w:rsidRPr="00A06453">
        <w:rPr>
          <w:rFonts w:ascii="Times New Roman" w:eastAsia="Times New Roman" w:hAnsi="Times New Roman" w:cs="Times New Roman"/>
          <w:b/>
          <w:bCs/>
          <w:sz w:val="24"/>
          <w:szCs w:val="24"/>
        </w:rPr>
        <w:t>5. KEY TASKS AND RELATED ACTIVITIES</w:t>
      </w:r>
      <w:r w:rsidRPr="00A06453">
        <w:rPr>
          <w:rFonts w:ascii="Times New Roman" w:eastAsia="Times New Roman" w:hAnsi="Times New Roman" w:cs="Times New Roman"/>
          <w:b/>
          <w:bCs/>
          <w:sz w:val="24"/>
          <w:szCs w:val="24"/>
        </w:rPr>
        <w:tab/>
      </w: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The main duties and responsibilities of the resource person will be to:</w:t>
      </w:r>
    </w:p>
    <w:p w:rsidR="00913631" w:rsidRPr="00A06453" w:rsidRDefault="00913631" w:rsidP="00913631">
      <w:pPr>
        <w:pStyle w:val="ListParagraph"/>
        <w:numPr>
          <w:ilvl w:val="0"/>
          <w:numId w:val="8"/>
        </w:numPr>
        <w:spacing w:before="120" w:after="0" w:line="240" w:lineRule="auto"/>
        <w:contextualSpacing w:val="0"/>
        <w:jc w:val="both"/>
        <w:rPr>
          <w:rFonts w:ascii="Times New Roman" w:hAnsi="Times New Roman" w:cs="Times New Roman"/>
          <w:sz w:val="24"/>
          <w:szCs w:val="24"/>
        </w:rPr>
      </w:pPr>
      <w:r w:rsidRPr="00A06453">
        <w:rPr>
          <w:rFonts w:ascii="Times New Roman" w:hAnsi="Times New Roman" w:cs="Times New Roman"/>
          <w:sz w:val="24"/>
          <w:szCs w:val="24"/>
        </w:rPr>
        <w:t xml:space="preserve">Explain attributes, skills, </w:t>
      </w:r>
      <w:r w:rsidR="00CD1EF2" w:rsidRPr="00A06453">
        <w:rPr>
          <w:rFonts w:ascii="Times New Roman" w:hAnsi="Times New Roman" w:cs="Times New Roman"/>
          <w:sz w:val="24"/>
          <w:szCs w:val="24"/>
        </w:rPr>
        <w:t>behavior</w:t>
      </w:r>
      <w:r w:rsidRPr="00A06453">
        <w:rPr>
          <w:rFonts w:ascii="Times New Roman" w:hAnsi="Times New Roman" w:cs="Times New Roman"/>
          <w:sz w:val="24"/>
          <w:szCs w:val="24"/>
        </w:rPr>
        <w:t xml:space="preserve"> and attitudes required at a work place.</w:t>
      </w:r>
    </w:p>
    <w:p w:rsidR="00913631" w:rsidRPr="00A06453" w:rsidRDefault="00913631" w:rsidP="00913631">
      <w:pPr>
        <w:pStyle w:val="ListParagraph"/>
        <w:numPr>
          <w:ilvl w:val="0"/>
          <w:numId w:val="8"/>
        </w:numPr>
        <w:spacing w:before="120" w:after="0" w:line="240" w:lineRule="auto"/>
        <w:contextualSpacing w:val="0"/>
        <w:jc w:val="both"/>
        <w:rPr>
          <w:rFonts w:ascii="Times New Roman" w:hAnsi="Times New Roman" w:cs="Times New Roman"/>
          <w:sz w:val="24"/>
          <w:szCs w:val="24"/>
        </w:rPr>
      </w:pPr>
      <w:r w:rsidRPr="00A06453">
        <w:rPr>
          <w:rFonts w:ascii="Times New Roman" w:hAnsi="Times New Roman" w:cs="Times New Roman"/>
          <w:sz w:val="24"/>
          <w:szCs w:val="24"/>
        </w:rPr>
        <w:lastRenderedPageBreak/>
        <w:t>Instruct to apply appro</w:t>
      </w:r>
      <w:r w:rsidR="00537707" w:rsidRPr="00A06453">
        <w:rPr>
          <w:rFonts w:ascii="Times New Roman" w:hAnsi="Times New Roman" w:cs="Times New Roman"/>
          <w:sz w:val="24"/>
          <w:szCs w:val="24"/>
        </w:rPr>
        <w:t xml:space="preserve">priate scientific principles, </w:t>
      </w:r>
      <w:r w:rsidRPr="00A06453">
        <w:rPr>
          <w:rFonts w:ascii="Times New Roman" w:hAnsi="Times New Roman" w:cs="Times New Roman"/>
          <w:sz w:val="24"/>
          <w:szCs w:val="24"/>
        </w:rPr>
        <w:t>techniques</w:t>
      </w:r>
      <w:r w:rsidR="00537707" w:rsidRPr="00A06453">
        <w:rPr>
          <w:rFonts w:ascii="Times New Roman" w:hAnsi="Times New Roman" w:cs="Times New Roman"/>
          <w:sz w:val="24"/>
          <w:szCs w:val="24"/>
        </w:rPr>
        <w:t xml:space="preserve">, innovations creativity </w:t>
      </w:r>
      <w:proofErr w:type="spellStart"/>
      <w:r w:rsidR="00537707" w:rsidRPr="00A06453">
        <w:rPr>
          <w:rFonts w:ascii="Times New Roman" w:hAnsi="Times New Roman" w:cs="Times New Roman"/>
          <w:sz w:val="24"/>
          <w:szCs w:val="24"/>
        </w:rPr>
        <w:t>etc</w:t>
      </w:r>
      <w:proofErr w:type="spellEnd"/>
      <w:r w:rsidRPr="00A06453">
        <w:rPr>
          <w:rFonts w:ascii="Times New Roman" w:hAnsi="Times New Roman" w:cs="Times New Roman"/>
          <w:sz w:val="24"/>
          <w:szCs w:val="24"/>
        </w:rPr>
        <w:t xml:space="preserve"> in a dynamic working environment</w:t>
      </w:r>
    </w:p>
    <w:p w:rsidR="00913631" w:rsidRPr="00A06453" w:rsidRDefault="00913631" w:rsidP="00913631">
      <w:pPr>
        <w:pStyle w:val="ListParagraph"/>
        <w:numPr>
          <w:ilvl w:val="0"/>
          <w:numId w:val="8"/>
        </w:numPr>
        <w:spacing w:before="120" w:after="0" w:line="240" w:lineRule="auto"/>
        <w:contextualSpacing w:val="0"/>
        <w:jc w:val="both"/>
        <w:rPr>
          <w:rFonts w:ascii="Times New Roman" w:hAnsi="Times New Roman" w:cs="Times New Roman"/>
          <w:sz w:val="24"/>
          <w:szCs w:val="24"/>
        </w:rPr>
      </w:pPr>
      <w:r w:rsidRPr="00A06453">
        <w:rPr>
          <w:rFonts w:ascii="Times New Roman" w:hAnsi="Times New Roman" w:cs="Times New Roman"/>
          <w:sz w:val="24"/>
          <w:szCs w:val="24"/>
        </w:rPr>
        <w:t>Demonstrate the ability to establish effective relationship with others, and to define, share and delegate responsibilities</w:t>
      </w:r>
      <w:r w:rsidR="00537707" w:rsidRPr="00A06453">
        <w:rPr>
          <w:rFonts w:ascii="Times New Roman" w:hAnsi="Times New Roman" w:cs="Times New Roman"/>
          <w:sz w:val="24"/>
          <w:szCs w:val="24"/>
        </w:rPr>
        <w:t>, leadership, team work, decision making</w:t>
      </w:r>
      <w:r w:rsidRPr="00A06453">
        <w:rPr>
          <w:rFonts w:ascii="Times New Roman" w:hAnsi="Times New Roman" w:cs="Times New Roman"/>
          <w:sz w:val="24"/>
          <w:szCs w:val="24"/>
        </w:rPr>
        <w:t>.</w:t>
      </w:r>
    </w:p>
    <w:p w:rsidR="00913631" w:rsidRPr="00A06453" w:rsidRDefault="00913631" w:rsidP="00913631">
      <w:pPr>
        <w:pStyle w:val="ListParagraph"/>
        <w:numPr>
          <w:ilvl w:val="0"/>
          <w:numId w:val="8"/>
        </w:numPr>
        <w:spacing w:before="120" w:after="0"/>
        <w:contextualSpacing w:val="0"/>
        <w:jc w:val="both"/>
        <w:rPr>
          <w:rFonts w:ascii="Times New Roman" w:hAnsi="Times New Roman" w:cs="Times New Roman"/>
          <w:sz w:val="24"/>
          <w:szCs w:val="24"/>
        </w:rPr>
      </w:pPr>
      <w:r w:rsidRPr="00A06453">
        <w:rPr>
          <w:rFonts w:ascii="Times New Roman" w:hAnsi="Times New Roman" w:cs="Times New Roman"/>
          <w:sz w:val="24"/>
          <w:szCs w:val="24"/>
        </w:rPr>
        <w:t xml:space="preserve">Describe skills of professional scholarship required for personnel development and career management. </w:t>
      </w:r>
    </w:p>
    <w:p w:rsidR="00913631" w:rsidRPr="00A06453" w:rsidRDefault="00913631" w:rsidP="00913631">
      <w:pPr>
        <w:pStyle w:val="BodyTextIndent"/>
        <w:numPr>
          <w:ilvl w:val="0"/>
          <w:numId w:val="8"/>
        </w:numPr>
        <w:spacing w:after="0" w:line="240" w:lineRule="auto"/>
        <w:jc w:val="both"/>
        <w:rPr>
          <w:rFonts w:ascii="Times New Roman" w:hAnsi="Times New Roman"/>
          <w:sz w:val="24"/>
          <w:szCs w:val="24"/>
        </w:rPr>
      </w:pPr>
      <w:r w:rsidRPr="00A06453">
        <w:rPr>
          <w:rFonts w:ascii="Times New Roman" w:hAnsi="Times New Roman"/>
          <w:sz w:val="24"/>
          <w:szCs w:val="24"/>
        </w:rPr>
        <w:t>Motivate students to get a successful training including all the expectation.</w:t>
      </w:r>
    </w:p>
    <w:p w:rsidR="00C761EB" w:rsidRPr="00A06453" w:rsidRDefault="00C761EB" w:rsidP="00C761EB">
      <w:pPr>
        <w:spacing w:after="0" w:line="240" w:lineRule="auto"/>
        <w:jc w:val="both"/>
        <w:rPr>
          <w:rFonts w:ascii="Times New Roman" w:eastAsia="Times New Roman" w:hAnsi="Times New Roman" w:cs="Times New Roman"/>
          <w:sz w:val="24"/>
          <w:szCs w:val="24"/>
        </w:rPr>
      </w:pPr>
    </w:p>
    <w:p w:rsidR="00521AA2" w:rsidRPr="00A06453" w:rsidRDefault="00521AA2" w:rsidP="00521AA2">
      <w:pPr>
        <w:shd w:val="clear" w:color="auto" w:fill="FFFFFF"/>
        <w:spacing w:after="60" w:line="240" w:lineRule="auto"/>
        <w:jc w:val="both"/>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Further, the resource person will be able to pro</w:t>
      </w:r>
      <w:r w:rsidR="008F13C7" w:rsidRPr="00A06453">
        <w:rPr>
          <w:rFonts w:ascii="Times New Roman" w:eastAsia="Times New Roman" w:hAnsi="Times New Roman" w:cs="Times New Roman"/>
          <w:sz w:val="24"/>
          <w:szCs w:val="24"/>
          <w:lang w:bidi="si-LK"/>
        </w:rPr>
        <w:t>vide followings to the audience and the activity coordinator.</w:t>
      </w:r>
    </w:p>
    <w:p w:rsidR="007329F9" w:rsidRPr="00A06453" w:rsidRDefault="00CD1EF2" w:rsidP="00FF5D9F">
      <w:pPr>
        <w:pStyle w:val="ListParagraph"/>
        <w:numPr>
          <w:ilvl w:val="0"/>
          <w:numId w:val="6"/>
        </w:numPr>
        <w:shd w:val="clear" w:color="auto" w:fill="FFFFFF"/>
        <w:spacing w:after="60" w:line="240" w:lineRule="auto"/>
        <w:jc w:val="both"/>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S</w:t>
      </w:r>
      <w:r w:rsidR="00521AA2" w:rsidRPr="00A06453">
        <w:rPr>
          <w:rFonts w:ascii="Times New Roman" w:eastAsia="Times New Roman" w:hAnsi="Times New Roman" w:cs="Times New Roman"/>
          <w:sz w:val="24"/>
          <w:szCs w:val="24"/>
          <w:lang w:bidi="si-LK"/>
        </w:rPr>
        <w:t>tudy materials/booklet/ hand book of workshop notes including all the important aspects of</w:t>
      </w:r>
      <w:r w:rsidRPr="00A06453">
        <w:rPr>
          <w:rFonts w:ascii="Times New Roman" w:eastAsia="Times New Roman" w:hAnsi="Times New Roman" w:cs="Times New Roman"/>
          <w:sz w:val="24"/>
          <w:szCs w:val="24"/>
          <w:lang w:bidi="si-LK"/>
        </w:rPr>
        <w:t xml:space="preserve"> industrial training requirements</w:t>
      </w:r>
      <w:r w:rsidR="007329F9" w:rsidRPr="00A06453">
        <w:rPr>
          <w:rFonts w:ascii="Times New Roman" w:eastAsia="Times New Roman" w:hAnsi="Times New Roman" w:cs="Times New Roman"/>
          <w:sz w:val="24"/>
          <w:szCs w:val="24"/>
          <w:lang w:bidi="si-LK"/>
        </w:rPr>
        <w:t>.</w:t>
      </w:r>
    </w:p>
    <w:p w:rsidR="00521AA2" w:rsidRPr="00A06453" w:rsidRDefault="00521AA2" w:rsidP="004D5174">
      <w:pPr>
        <w:pStyle w:val="ListParagraph"/>
        <w:numPr>
          <w:ilvl w:val="0"/>
          <w:numId w:val="6"/>
        </w:numPr>
        <w:shd w:val="clear" w:color="auto" w:fill="FFFFFF"/>
        <w:spacing w:after="60" w:line="240" w:lineRule="auto"/>
        <w:jc w:val="both"/>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 xml:space="preserve">Prepare a certificate for the </w:t>
      </w:r>
      <w:r w:rsidR="008F13C7" w:rsidRPr="00A06453">
        <w:rPr>
          <w:rFonts w:ascii="Times New Roman" w:eastAsia="Times New Roman" w:hAnsi="Times New Roman" w:cs="Times New Roman"/>
          <w:sz w:val="24"/>
          <w:szCs w:val="24"/>
          <w:lang w:bidi="si-LK"/>
        </w:rPr>
        <w:t>participants</w:t>
      </w:r>
    </w:p>
    <w:p w:rsidR="00C761EB" w:rsidRPr="00A06453" w:rsidRDefault="00C761EB" w:rsidP="004D5174">
      <w:pPr>
        <w:shd w:val="clear" w:color="auto" w:fill="FFFFFF"/>
        <w:spacing w:after="60" w:line="240" w:lineRule="auto"/>
        <w:ind w:left="720"/>
        <w:rPr>
          <w:rFonts w:ascii="Times New Roman" w:eastAsia="Times New Roman" w:hAnsi="Times New Roman" w:cs="Times New Roman"/>
          <w:sz w:val="24"/>
          <w:szCs w:val="24"/>
          <w:lang w:bidi="si-LK"/>
        </w:rPr>
      </w:pP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6. DELIVARABLES AND TME FRAME</w:t>
      </w:r>
    </w:p>
    <w:p w:rsidR="00C761EB" w:rsidRPr="00A06453" w:rsidRDefault="00C761EB" w:rsidP="00C761EB">
      <w:pPr>
        <w:spacing w:after="0" w:line="240" w:lineRule="auto"/>
        <w:jc w:val="both"/>
        <w:rPr>
          <w:rFonts w:ascii="Times New Roman" w:eastAsia="Times New Roman" w:hAnsi="Times New Roman" w:cs="Times New Roman"/>
          <w:sz w:val="24"/>
          <w:szCs w:val="24"/>
        </w:rPr>
      </w:pPr>
    </w:p>
    <w:tbl>
      <w:tblPr>
        <w:tblStyle w:val="TableGrid"/>
        <w:tblW w:w="9018" w:type="dxa"/>
        <w:tblLook w:val="04A0" w:firstRow="1" w:lastRow="0" w:firstColumn="1" w:lastColumn="0" w:noHBand="0" w:noVBand="1"/>
      </w:tblPr>
      <w:tblGrid>
        <w:gridCol w:w="2088"/>
        <w:gridCol w:w="4050"/>
        <w:gridCol w:w="2880"/>
      </w:tblGrid>
      <w:tr w:rsidR="00A06453" w:rsidRPr="00A06453" w:rsidTr="009B69E2">
        <w:tc>
          <w:tcPr>
            <w:tcW w:w="2088" w:type="dxa"/>
          </w:tcPr>
          <w:p w:rsidR="00C761EB" w:rsidRPr="00A06453" w:rsidRDefault="00C761EB" w:rsidP="00C761EB">
            <w:pPr>
              <w:jc w:val="center"/>
              <w:rPr>
                <w:rFonts w:ascii="Times New Roman" w:hAnsi="Times New Roman" w:cs="Times New Roman"/>
                <w:b/>
                <w:sz w:val="24"/>
                <w:szCs w:val="24"/>
                <w:lang w:val="en-GB" w:bidi="si-LK"/>
              </w:rPr>
            </w:pPr>
            <w:r w:rsidRPr="00A06453">
              <w:rPr>
                <w:rFonts w:ascii="Times New Roman" w:hAnsi="Times New Roman" w:cs="Times New Roman"/>
                <w:b/>
                <w:sz w:val="24"/>
                <w:szCs w:val="24"/>
                <w:lang w:val="en-GB" w:bidi="si-LK"/>
              </w:rPr>
              <w:t xml:space="preserve">Key Task </w:t>
            </w:r>
          </w:p>
        </w:tc>
        <w:tc>
          <w:tcPr>
            <w:tcW w:w="4050" w:type="dxa"/>
          </w:tcPr>
          <w:p w:rsidR="00C761EB" w:rsidRPr="00A06453" w:rsidRDefault="00C761EB" w:rsidP="00C761EB">
            <w:pPr>
              <w:jc w:val="center"/>
              <w:rPr>
                <w:rFonts w:ascii="Times New Roman" w:hAnsi="Times New Roman" w:cs="Times New Roman"/>
                <w:b/>
                <w:sz w:val="24"/>
                <w:szCs w:val="24"/>
                <w:lang w:val="en-GB" w:bidi="si-LK"/>
              </w:rPr>
            </w:pPr>
            <w:r w:rsidRPr="00A06453">
              <w:rPr>
                <w:rFonts w:ascii="Times New Roman" w:hAnsi="Times New Roman" w:cs="Times New Roman"/>
                <w:b/>
                <w:sz w:val="24"/>
                <w:szCs w:val="24"/>
                <w:lang w:val="en-GB" w:bidi="si-LK"/>
              </w:rPr>
              <w:t>Required Deliverable</w:t>
            </w:r>
          </w:p>
        </w:tc>
        <w:tc>
          <w:tcPr>
            <w:tcW w:w="2880" w:type="dxa"/>
          </w:tcPr>
          <w:p w:rsidR="00C761EB" w:rsidRPr="00A06453" w:rsidRDefault="00C761EB" w:rsidP="00C761EB">
            <w:pPr>
              <w:jc w:val="center"/>
              <w:rPr>
                <w:rFonts w:ascii="Times New Roman" w:hAnsi="Times New Roman" w:cs="Times New Roman"/>
                <w:b/>
                <w:sz w:val="24"/>
                <w:szCs w:val="24"/>
                <w:lang w:val="en-GB" w:bidi="si-LK"/>
              </w:rPr>
            </w:pPr>
            <w:r w:rsidRPr="00A06453">
              <w:rPr>
                <w:rFonts w:ascii="Times New Roman" w:hAnsi="Times New Roman" w:cs="Times New Roman"/>
                <w:b/>
                <w:sz w:val="24"/>
                <w:szCs w:val="24"/>
                <w:lang w:val="en-GB" w:bidi="si-LK"/>
              </w:rPr>
              <w:t xml:space="preserve">Time frame </w:t>
            </w:r>
            <w:r w:rsidR="009513EA" w:rsidRPr="00A06453">
              <w:rPr>
                <w:rFonts w:ascii="Times New Roman" w:hAnsi="Times New Roman" w:cs="Times New Roman"/>
                <w:b/>
                <w:sz w:val="24"/>
                <w:szCs w:val="24"/>
                <w:lang w:val="en-GB" w:bidi="si-LK"/>
              </w:rPr>
              <w:t>(Tentative)</w:t>
            </w:r>
          </w:p>
        </w:tc>
      </w:tr>
      <w:tr w:rsidR="0024178F" w:rsidRPr="00A06453" w:rsidTr="009B69E2">
        <w:tc>
          <w:tcPr>
            <w:tcW w:w="2088" w:type="dxa"/>
          </w:tcPr>
          <w:p w:rsidR="00C761EB" w:rsidRDefault="009B69E2" w:rsidP="00C761EB">
            <w:pPr>
              <w:rPr>
                <w:rFonts w:ascii="Times New Roman" w:hAnsi="Times New Roman" w:cs="Times New Roman"/>
                <w:bCs/>
                <w:sz w:val="24"/>
                <w:szCs w:val="24"/>
                <w:lang w:val="en-GB" w:bidi="si-LK"/>
              </w:rPr>
            </w:pPr>
            <w:r w:rsidRPr="00A06453">
              <w:rPr>
                <w:rFonts w:ascii="Times New Roman" w:hAnsi="Times New Roman" w:cs="Times New Roman"/>
                <w:bCs/>
                <w:sz w:val="24"/>
                <w:szCs w:val="24"/>
                <w:lang w:val="en-GB" w:bidi="si-LK"/>
              </w:rPr>
              <w:t xml:space="preserve">Workshop </w:t>
            </w:r>
          </w:p>
          <w:p w:rsidR="006941F9" w:rsidRPr="00A06453" w:rsidRDefault="006941F9" w:rsidP="00C761EB">
            <w:pPr>
              <w:rPr>
                <w:rFonts w:ascii="Times New Roman" w:hAnsi="Times New Roman" w:cs="Times New Roman"/>
                <w:bCs/>
                <w:sz w:val="24"/>
                <w:szCs w:val="24"/>
                <w:lang w:val="en-GB" w:bidi="si-LK"/>
              </w:rPr>
            </w:pPr>
            <w:r>
              <w:rPr>
                <w:rFonts w:ascii="Times New Roman" w:hAnsi="Times New Roman" w:cs="Times New Roman"/>
                <w:bCs/>
                <w:sz w:val="24"/>
                <w:szCs w:val="24"/>
                <w:lang w:val="en-GB" w:bidi="si-LK"/>
              </w:rPr>
              <w:t>Video clip</w:t>
            </w:r>
          </w:p>
        </w:tc>
        <w:tc>
          <w:tcPr>
            <w:tcW w:w="4050" w:type="dxa"/>
          </w:tcPr>
          <w:p w:rsidR="00C761EB" w:rsidRDefault="009B69E2" w:rsidP="009B69E2">
            <w:pPr>
              <w:jc w:val="both"/>
              <w:rPr>
                <w:rFonts w:ascii="Times New Roman" w:hAnsi="Times New Roman" w:cs="Times New Roman"/>
                <w:sz w:val="24"/>
                <w:szCs w:val="24"/>
                <w:lang w:val="en-GB" w:bidi="si-LK"/>
              </w:rPr>
            </w:pPr>
            <w:r w:rsidRPr="00A06453">
              <w:rPr>
                <w:rFonts w:ascii="Times New Roman" w:hAnsi="Times New Roman" w:cs="Times New Roman"/>
                <w:sz w:val="24"/>
                <w:szCs w:val="24"/>
                <w:lang w:val="en-GB" w:bidi="si-LK"/>
              </w:rPr>
              <w:t xml:space="preserve">Lectures, presentations, discussions </w:t>
            </w:r>
            <w:proofErr w:type="spellStart"/>
            <w:r w:rsidRPr="00A06453">
              <w:rPr>
                <w:rFonts w:ascii="Times New Roman" w:hAnsi="Times New Roman" w:cs="Times New Roman"/>
                <w:sz w:val="24"/>
                <w:szCs w:val="24"/>
                <w:lang w:val="en-GB" w:bidi="si-LK"/>
              </w:rPr>
              <w:t>etc</w:t>
            </w:r>
            <w:proofErr w:type="spellEnd"/>
          </w:p>
          <w:p w:rsidR="006941F9" w:rsidRPr="00A06453" w:rsidRDefault="006941F9" w:rsidP="009B69E2">
            <w:pPr>
              <w:jc w:val="both"/>
              <w:rPr>
                <w:rFonts w:ascii="Times New Roman" w:hAnsi="Times New Roman" w:cs="Times New Roman"/>
                <w:sz w:val="24"/>
                <w:szCs w:val="24"/>
                <w:lang w:val="en-GB" w:bidi="si-LK"/>
              </w:rPr>
            </w:pPr>
            <w:r>
              <w:rPr>
                <w:rFonts w:ascii="Times New Roman" w:hAnsi="Times New Roman" w:cs="Times New Roman"/>
                <w:sz w:val="24"/>
                <w:szCs w:val="24"/>
                <w:lang w:val="en-GB" w:bidi="si-LK"/>
              </w:rPr>
              <w:t>Upload to the Faculty website</w:t>
            </w:r>
          </w:p>
        </w:tc>
        <w:tc>
          <w:tcPr>
            <w:tcW w:w="2880" w:type="dxa"/>
          </w:tcPr>
          <w:p w:rsidR="00C761EB" w:rsidRPr="00A06453" w:rsidRDefault="00DE4229" w:rsidP="00DE4229">
            <w:pPr>
              <w:jc w:val="both"/>
              <w:rPr>
                <w:rFonts w:ascii="Times New Roman" w:hAnsi="Times New Roman" w:cs="Times New Roman"/>
                <w:sz w:val="24"/>
                <w:szCs w:val="24"/>
                <w:lang w:val="en-GB" w:bidi="si-LK"/>
              </w:rPr>
            </w:pPr>
            <w:r>
              <w:rPr>
                <w:rFonts w:ascii="Times New Roman" w:hAnsi="Times New Roman" w:cs="Times New Roman"/>
                <w:sz w:val="24"/>
                <w:szCs w:val="24"/>
                <w:lang w:val="en-GB" w:bidi="si-LK"/>
              </w:rPr>
              <w:t>16</w:t>
            </w:r>
            <w:r w:rsidR="003B6B8F" w:rsidRPr="00A06453">
              <w:rPr>
                <w:rFonts w:ascii="Times New Roman" w:hAnsi="Times New Roman" w:cs="Times New Roman"/>
                <w:sz w:val="24"/>
                <w:szCs w:val="24"/>
                <w:vertAlign w:val="superscript"/>
                <w:lang w:val="en-GB" w:bidi="si-LK"/>
              </w:rPr>
              <w:t>th</w:t>
            </w:r>
            <w:r>
              <w:rPr>
                <w:rFonts w:ascii="Times New Roman" w:hAnsi="Times New Roman" w:cs="Times New Roman"/>
                <w:sz w:val="24"/>
                <w:szCs w:val="24"/>
                <w:lang w:val="en-GB" w:bidi="si-LK"/>
              </w:rPr>
              <w:t>July</w:t>
            </w:r>
            <w:r w:rsidR="006941F9">
              <w:rPr>
                <w:rFonts w:ascii="Times New Roman" w:hAnsi="Times New Roman" w:cs="Times New Roman"/>
                <w:sz w:val="24"/>
                <w:szCs w:val="24"/>
                <w:lang w:val="en-GB" w:bidi="si-LK"/>
              </w:rPr>
              <w:t xml:space="preserve"> 2022</w:t>
            </w:r>
          </w:p>
        </w:tc>
      </w:tr>
    </w:tbl>
    <w:p w:rsidR="00C761EB" w:rsidRPr="00A06453" w:rsidRDefault="00C761EB" w:rsidP="00C761EB">
      <w:pPr>
        <w:spacing w:after="0" w:line="240" w:lineRule="auto"/>
        <w:rPr>
          <w:rFonts w:ascii="Times New Roman" w:eastAsia="Times New Roman" w:hAnsi="Times New Roman" w:cs="Times New Roman"/>
          <w:b/>
          <w:bCs/>
          <w:sz w:val="24"/>
          <w:szCs w:val="24"/>
        </w:rPr>
      </w:pPr>
    </w:p>
    <w:p w:rsidR="00C761EB" w:rsidRPr="00A06453" w:rsidRDefault="00C761EB" w:rsidP="00C761EB">
      <w:pPr>
        <w:spacing w:after="0" w:line="240" w:lineRule="auto"/>
        <w:rPr>
          <w:rFonts w:ascii="Times New Roman" w:eastAsia="Times New Roman" w:hAnsi="Times New Roman" w:cs="Times New Roman"/>
          <w:b/>
          <w:bCs/>
          <w:sz w:val="24"/>
          <w:szCs w:val="24"/>
        </w:rPr>
      </w:pPr>
      <w:r w:rsidRPr="00A06453">
        <w:rPr>
          <w:rFonts w:ascii="Times New Roman" w:eastAsia="Times New Roman" w:hAnsi="Times New Roman" w:cs="Times New Roman"/>
          <w:b/>
          <w:bCs/>
          <w:sz w:val="24"/>
          <w:szCs w:val="24"/>
        </w:rPr>
        <w:t xml:space="preserve">7. DURATION OF THE ASSIGNMENT </w:t>
      </w:r>
    </w:p>
    <w:p w:rsidR="00C761EB" w:rsidRPr="00A06453" w:rsidRDefault="00C761EB" w:rsidP="00C761EB">
      <w:pPr>
        <w:spacing w:after="0" w:line="240" w:lineRule="auto"/>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The time duration of the</w:t>
      </w:r>
      <w:r w:rsidR="006064EE" w:rsidRPr="00A06453">
        <w:rPr>
          <w:rFonts w:ascii="Times New Roman" w:eastAsia="Times New Roman" w:hAnsi="Times New Roman" w:cs="Times New Roman"/>
          <w:sz w:val="24"/>
          <w:szCs w:val="24"/>
        </w:rPr>
        <w:t xml:space="preserve"> whole workshop</w:t>
      </w:r>
      <w:r w:rsidR="009B69E2" w:rsidRPr="00A06453">
        <w:rPr>
          <w:rFonts w:ascii="Times New Roman" w:eastAsia="Times New Roman" w:hAnsi="Times New Roman" w:cs="Times New Roman"/>
          <w:sz w:val="24"/>
          <w:szCs w:val="24"/>
        </w:rPr>
        <w:t xml:space="preserve"> will be 0</w:t>
      </w:r>
      <w:r w:rsidR="00A06453">
        <w:rPr>
          <w:rFonts w:ascii="Times New Roman" w:eastAsia="Times New Roman" w:hAnsi="Times New Roman" w:cs="Times New Roman"/>
          <w:sz w:val="24"/>
          <w:szCs w:val="24"/>
        </w:rPr>
        <w:t xml:space="preserve">3 </w:t>
      </w:r>
      <w:r w:rsidRPr="00A06453">
        <w:rPr>
          <w:rFonts w:ascii="Times New Roman" w:eastAsia="Times New Roman" w:hAnsi="Times New Roman" w:cs="Times New Roman"/>
          <w:sz w:val="24"/>
          <w:szCs w:val="24"/>
        </w:rPr>
        <w:t xml:space="preserve">hours </w:t>
      </w:r>
    </w:p>
    <w:p w:rsidR="00C761EB" w:rsidRPr="00A06453" w:rsidRDefault="00C761EB" w:rsidP="00C761EB">
      <w:pPr>
        <w:spacing w:after="0" w:line="240" w:lineRule="auto"/>
        <w:rPr>
          <w:rFonts w:ascii="Times New Roman" w:eastAsia="Times New Roman" w:hAnsi="Times New Roman" w:cs="Times New Roman"/>
          <w:sz w:val="24"/>
          <w:szCs w:val="24"/>
        </w:rPr>
      </w:pPr>
    </w:p>
    <w:p w:rsidR="00C761EB" w:rsidRPr="00A06453" w:rsidRDefault="00C761EB" w:rsidP="00C761EB">
      <w:pPr>
        <w:spacing w:after="0" w:line="259" w:lineRule="auto"/>
        <w:contextualSpacing/>
        <w:rPr>
          <w:rFonts w:ascii="Times New Roman" w:eastAsia="Times New Roman" w:hAnsi="Times New Roman" w:cs="Times New Roman"/>
          <w:b/>
          <w:sz w:val="28"/>
          <w:szCs w:val="28"/>
        </w:rPr>
      </w:pPr>
      <w:r w:rsidRPr="00A06453">
        <w:rPr>
          <w:rFonts w:ascii="Times New Roman" w:eastAsia="Times New Roman" w:hAnsi="Times New Roman" w:cs="Times New Roman"/>
          <w:b/>
          <w:sz w:val="28"/>
          <w:szCs w:val="28"/>
        </w:rPr>
        <w:t xml:space="preserve">8. </w:t>
      </w:r>
      <w:proofErr w:type="gramStart"/>
      <w:r w:rsidRPr="00A06453">
        <w:rPr>
          <w:rFonts w:ascii="Times New Roman" w:eastAsia="Times New Roman" w:hAnsi="Times New Roman" w:cs="Times New Roman"/>
          <w:b/>
          <w:sz w:val="28"/>
          <w:szCs w:val="28"/>
        </w:rPr>
        <w:t>a</w:t>
      </w:r>
      <w:proofErr w:type="gramEnd"/>
      <w:r w:rsidRPr="00A06453">
        <w:rPr>
          <w:rFonts w:ascii="Times New Roman" w:eastAsia="Times New Roman" w:hAnsi="Times New Roman" w:cs="Times New Roman"/>
          <w:b/>
          <w:sz w:val="28"/>
          <w:szCs w:val="28"/>
        </w:rPr>
        <w:t xml:space="preserve">) </w:t>
      </w:r>
      <w:r w:rsidRPr="00A06453">
        <w:rPr>
          <w:rFonts w:ascii="Times New Roman" w:eastAsia="Times New Roman" w:hAnsi="Times New Roman" w:cs="Times New Roman"/>
          <w:b/>
          <w:sz w:val="24"/>
          <w:szCs w:val="24"/>
        </w:rPr>
        <w:t>MODE OF CONDUCTING THE PROGRAM</w:t>
      </w:r>
    </w:p>
    <w:p w:rsidR="009B69E2" w:rsidRDefault="0080597D" w:rsidP="00C761EB">
      <w:pPr>
        <w:spacing w:after="0" w:line="259" w:lineRule="auto"/>
        <w:contextualSpacing/>
        <w:rPr>
          <w:rFonts w:ascii="Times New Roman" w:eastAsia="Times New Roman" w:hAnsi="Times New Roman" w:cs="Times New Roman"/>
          <w:bCs/>
          <w:sz w:val="24"/>
          <w:szCs w:val="24"/>
        </w:rPr>
      </w:pPr>
      <w:r w:rsidRPr="00A06453">
        <w:rPr>
          <w:rFonts w:ascii="Times New Roman" w:eastAsia="Times New Roman" w:hAnsi="Times New Roman" w:cs="Times New Roman"/>
          <w:bCs/>
          <w:sz w:val="24"/>
          <w:szCs w:val="24"/>
        </w:rPr>
        <w:t xml:space="preserve"> </w:t>
      </w:r>
      <w:r w:rsidR="00A06453">
        <w:rPr>
          <w:rFonts w:ascii="Times New Roman" w:eastAsia="Times New Roman" w:hAnsi="Times New Roman" w:cs="Times New Roman"/>
          <w:bCs/>
          <w:sz w:val="24"/>
          <w:szCs w:val="24"/>
        </w:rPr>
        <w:t xml:space="preserve">Online program </w:t>
      </w:r>
    </w:p>
    <w:p w:rsidR="00A06453" w:rsidRPr="00A06453" w:rsidRDefault="00A06453" w:rsidP="00C761EB">
      <w:pPr>
        <w:spacing w:after="0" w:line="259" w:lineRule="auto"/>
        <w:contextualSpacing/>
        <w:rPr>
          <w:rFonts w:ascii="Times New Roman" w:eastAsia="Times New Roman" w:hAnsi="Times New Roman" w:cs="Times New Roman"/>
          <w:b/>
          <w:sz w:val="24"/>
          <w:szCs w:val="24"/>
        </w:rPr>
      </w:pPr>
    </w:p>
    <w:p w:rsidR="0080597D" w:rsidRPr="00A06453" w:rsidRDefault="00C761EB" w:rsidP="00C761EB">
      <w:pPr>
        <w:spacing w:after="0" w:line="259" w:lineRule="auto"/>
        <w:contextualSpacing/>
        <w:rPr>
          <w:rFonts w:ascii="Times New Roman" w:eastAsia="Times New Roman" w:hAnsi="Times New Roman" w:cs="Times New Roman"/>
          <w:b/>
          <w:sz w:val="24"/>
          <w:szCs w:val="24"/>
        </w:rPr>
      </w:pPr>
      <w:r w:rsidRPr="00A06453">
        <w:rPr>
          <w:rFonts w:ascii="Times New Roman" w:eastAsia="Times New Roman" w:hAnsi="Times New Roman" w:cs="Times New Roman"/>
          <w:b/>
          <w:sz w:val="24"/>
          <w:szCs w:val="24"/>
        </w:rPr>
        <w:t>b) MODE OF PAYMENT/ EXPENDITURE</w:t>
      </w:r>
    </w:p>
    <w:tbl>
      <w:tblPr>
        <w:tblStyle w:val="TableGrid"/>
        <w:tblW w:w="0" w:type="auto"/>
        <w:tblLook w:val="04A0" w:firstRow="1" w:lastRow="0" w:firstColumn="1" w:lastColumn="0" w:noHBand="0" w:noVBand="1"/>
      </w:tblPr>
      <w:tblGrid>
        <w:gridCol w:w="4338"/>
        <w:gridCol w:w="4680"/>
      </w:tblGrid>
      <w:tr w:rsidR="00A06453" w:rsidRPr="007137B8" w:rsidTr="00901DD1">
        <w:tc>
          <w:tcPr>
            <w:tcW w:w="4338" w:type="dxa"/>
          </w:tcPr>
          <w:p w:rsidR="00A06453" w:rsidRPr="007137B8" w:rsidRDefault="00A06453" w:rsidP="00901DD1">
            <w:pPr>
              <w:rPr>
                <w:rFonts w:ascii="Times New Roman" w:eastAsia="Times New Roman" w:hAnsi="Times New Roman" w:cs="Times New Roman"/>
                <w:b/>
                <w:sz w:val="24"/>
                <w:szCs w:val="20"/>
              </w:rPr>
            </w:pPr>
            <w:bookmarkStart w:id="1" w:name="_Hlk72086163"/>
            <w:r w:rsidRPr="007137B8">
              <w:rPr>
                <w:rFonts w:ascii="Times New Roman" w:eastAsia="Times New Roman" w:hAnsi="Times New Roman" w:cs="Times New Roman"/>
                <w:b/>
                <w:sz w:val="24"/>
                <w:szCs w:val="20"/>
              </w:rPr>
              <w:t xml:space="preserve">Description </w:t>
            </w:r>
          </w:p>
        </w:tc>
        <w:tc>
          <w:tcPr>
            <w:tcW w:w="4680" w:type="dxa"/>
          </w:tcPr>
          <w:p w:rsidR="00A06453" w:rsidRPr="007137B8" w:rsidRDefault="00A06453" w:rsidP="00901DD1">
            <w:pPr>
              <w:rPr>
                <w:rFonts w:ascii="Times New Roman" w:eastAsia="Times New Roman" w:hAnsi="Times New Roman" w:cs="Times New Roman"/>
                <w:b/>
                <w:sz w:val="24"/>
                <w:szCs w:val="20"/>
              </w:rPr>
            </w:pPr>
            <w:r w:rsidRPr="007137B8">
              <w:rPr>
                <w:rFonts w:ascii="Times New Roman" w:eastAsia="Times New Roman" w:hAnsi="Times New Roman" w:cs="Times New Roman"/>
                <w:b/>
                <w:sz w:val="24"/>
                <w:szCs w:val="20"/>
              </w:rPr>
              <w:t>Expenditure</w:t>
            </w:r>
          </w:p>
        </w:tc>
      </w:tr>
      <w:tr w:rsidR="00A06453" w:rsidRPr="007137B8" w:rsidTr="00901DD1">
        <w:tc>
          <w:tcPr>
            <w:tcW w:w="4338" w:type="dxa"/>
          </w:tcPr>
          <w:p w:rsidR="00A06453" w:rsidRPr="007137B8" w:rsidRDefault="00A06453" w:rsidP="00901DD1">
            <w:pPr>
              <w:rPr>
                <w:rFonts w:ascii="Times New Roman" w:eastAsia="Times New Roman" w:hAnsi="Times New Roman" w:cs="Times New Roman"/>
                <w:sz w:val="24"/>
                <w:szCs w:val="24"/>
              </w:rPr>
            </w:pPr>
            <w:r>
              <w:rPr>
                <w:rFonts w:ascii="Times New Roman" w:eastAsia="Times New Roman" w:hAnsi="Times New Roman" w:cs="Times New Roman"/>
                <w:sz w:val="24"/>
                <w:szCs w:val="24"/>
              </w:rPr>
              <w:t>Honorarium</w:t>
            </w:r>
            <w:r w:rsidRPr="007137B8">
              <w:rPr>
                <w:rFonts w:ascii="Times New Roman" w:eastAsia="Times New Roman" w:hAnsi="Times New Roman" w:cs="Times New Roman"/>
                <w:sz w:val="24"/>
                <w:szCs w:val="24"/>
              </w:rPr>
              <w:t xml:space="preserve"> for resource person (</w:t>
            </w:r>
            <w:r>
              <w:rPr>
                <w:rFonts w:ascii="Times New Roman" w:eastAsia="Times New Roman" w:hAnsi="Times New Roman" w:cs="Times New Roman"/>
                <w:sz w:val="24"/>
                <w:szCs w:val="24"/>
              </w:rPr>
              <w:t>3 hours in the weekend</w:t>
            </w:r>
            <w:r w:rsidRPr="007137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Online session</w:t>
            </w:r>
          </w:p>
        </w:tc>
        <w:tc>
          <w:tcPr>
            <w:tcW w:w="4680" w:type="dxa"/>
          </w:tcPr>
          <w:p w:rsidR="00A06453" w:rsidRPr="007137B8" w:rsidRDefault="00A06453" w:rsidP="00901DD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Rs.12,000.00</w:t>
            </w:r>
            <w:r w:rsidRPr="007137B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7137B8">
              <w:rPr>
                <w:rFonts w:ascii="Times New Roman" w:eastAsia="Times New Roman" w:hAnsi="Times New Roman" w:cs="Times New Roman"/>
                <w:bCs/>
                <w:sz w:val="24"/>
                <w:szCs w:val="24"/>
              </w:rPr>
              <w:t>Rs</w:t>
            </w:r>
            <w:r>
              <w:rPr>
                <w:rFonts w:ascii="Times New Roman" w:eastAsia="Times New Roman" w:hAnsi="Times New Roman" w:cs="Times New Roman"/>
                <w:bCs/>
                <w:sz w:val="24"/>
                <w:szCs w:val="24"/>
              </w:rPr>
              <w:t>.4,000.00*3)</w:t>
            </w:r>
          </w:p>
        </w:tc>
      </w:tr>
      <w:tr w:rsidR="00A06453" w:rsidRPr="007137B8" w:rsidTr="00901DD1">
        <w:tc>
          <w:tcPr>
            <w:tcW w:w="4338" w:type="dxa"/>
          </w:tcPr>
          <w:p w:rsidR="00A06453" w:rsidRDefault="00A06453" w:rsidP="00901DD1">
            <w:pPr>
              <w:rPr>
                <w:rFonts w:ascii="Times New Roman" w:eastAsia="Times New Roman" w:hAnsi="Times New Roman" w:cs="Times New Roman"/>
                <w:sz w:val="24"/>
                <w:szCs w:val="24"/>
              </w:rPr>
            </w:pPr>
            <w:r w:rsidRPr="00202FE7">
              <w:rPr>
                <w:rFonts w:ascii="Times New Roman" w:eastAsia="Times New Roman" w:hAnsi="Times New Roman" w:cs="Times New Roman"/>
                <w:sz w:val="24"/>
                <w:szCs w:val="24"/>
              </w:rPr>
              <w:t>Miscellaneous</w:t>
            </w:r>
          </w:p>
        </w:tc>
        <w:tc>
          <w:tcPr>
            <w:tcW w:w="4680" w:type="dxa"/>
          </w:tcPr>
          <w:p w:rsidR="00A06453" w:rsidRPr="007137B8" w:rsidRDefault="00A06453" w:rsidP="00901DD1">
            <w:pPr>
              <w:rPr>
                <w:rFonts w:ascii="Times New Roman" w:eastAsia="Times New Roman" w:hAnsi="Times New Roman" w:cs="Times New Roman"/>
                <w:bCs/>
                <w:sz w:val="24"/>
                <w:szCs w:val="24"/>
              </w:rPr>
            </w:pPr>
            <w:proofErr w:type="spellStart"/>
            <w:r w:rsidRPr="00202FE7">
              <w:rPr>
                <w:rFonts w:ascii="Times New Roman" w:eastAsia="Times New Roman" w:hAnsi="Times New Roman" w:cs="Times New Roman"/>
                <w:bCs/>
                <w:sz w:val="24"/>
                <w:szCs w:val="24"/>
              </w:rPr>
              <w:t>Rs</w:t>
            </w:r>
            <w:proofErr w:type="spellEnd"/>
            <w:r w:rsidRPr="00202FE7">
              <w:rPr>
                <w:rFonts w:ascii="Times New Roman" w:eastAsia="Times New Roman" w:hAnsi="Times New Roman" w:cs="Times New Roman"/>
                <w:bCs/>
                <w:sz w:val="24"/>
                <w:szCs w:val="24"/>
              </w:rPr>
              <w:t>.</w:t>
            </w:r>
            <w:r w:rsidR="006941F9">
              <w:rPr>
                <w:rFonts w:ascii="Times New Roman" w:eastAsia="Times New Roman" w:hAnsi="Times New Roman" w:cs="Times New Roman"/>
                <w:bCs/>
                <w:sz w:val="24"/>
                <w:szCs w:val="24"/>
              </w:rPr>
              <w:t xml:space="preserve"> 1</w:t>
            </w:r>
            <w:r w:rsidRPr="00202FE7">
              <w:rPr>
                <w:rFonts w:ascii="Times New Roman" w:eastAsia="Times New Roman" w:hAnsi="Times New Roman" w:cs="Times New Roman"/>
                <w:bCs/>
                <w:sz w:val="24"/>
                <w:szCs w:val="24"/>
              </w:rPr>
              <w:t>,000.00</w:t>
            </w:r>
          </w:p>
        </w:tc>
      </w:tr>
      <w:tr w:rsidR="00A06453" w:rsidRPr="007137B8" w:rsidTr="00901DD1">
        <w:tc>
          <w:tcPr>
            <w:tcW w:w="4338" w:type="dxa"/>
          </w:tcPr>
          <w:p w:rsidR="00A06453" w:rsidRDefault="00A06453" w:rsidP="00901DD1">
            <w:pPr>
              <w:rPr>
                <w:rFonts w:ascii="Times New Roman" w:eastAsia="Times New Roman" w:hAnsi="Times New Roman" w:cs="Times New Roman"/>
                <w:sz w:val="24"/>
                <w:szCs w:val="24"/>
              </w:rPr>
            </w:pPr>
            <w:r w:rsidRPr="00DF5F1C">
              <w:rPr>
                <w:rFonts w:ascii="Times New Roman" w:eastAsia="Times New Roman" w:hAnsi="Times New Roman" w:cs="Times New Roman"/>
                <w:b/>
                <w:bCs/>
                <w:sz w:val="24"/>
                <w:szCs w:val="24"/>
              </w:rPr>
              <w:t>Total cost</w:t>
            </w:r>
          </w:p>
        </w:tc>
        <w:tc>
          <w:tcPr>
            <w:tcW w:w="4680" w:type="dxa"/>
          </w:tcPr>
          <w:p w:rsidR="00A06453" w:rsidRPr="007137B8" w:rsidRDefault="006941F9" w:rsidP="006941F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Rs.13</w:t>
            </w:r>
            <w:r w:rsidR="00A0645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00A06453">
              <w:rPr>
                <w:rFonts w:ascii="Times New Roman" w:eastAsia="Times New Roman" w:hAnsi="Times New Roman" w:cs="Times New Roman"/>
                <w:b/>
                <w:bCs/>
                <w:sz w:val="24"/>
                <w:szCs w:val="24"/>
              </w:rPr>
              <w:t>00.00</w:t>
            </w:r>
          </w:p>
        </w:tc>
      </w:tr>
      <w:tr w:rsidR="00A06453" w:rsidRPr="007137B8" w:rsidTr="00901DD1">
        <w:tc>
          <w:tcPr>
            <w:tcW w:w="4338" w:type="dxa"/>
          </w:tcPr>
          <w:p w:rsidR="00A06453" w:rsidRPr="007137B8" w:rsidRDefault="00A06453" w:rsidP="00901DD1">
            <w:pPr>
              <w:rPr>
                <w:rFonts w:ascii="Times New Roman" w:eastAsia="Times New Roman" w:hAnsi="Times New Roman" w:cs="Times New Roman"/>
                <w:b/>
                <w:bCs/>
                <w:sz w:val="24"/>
                <w:szCs w:val="24"/>
              </w:rPr>
            </w:pPr>
          </w:p>
        </w:tc>
        <w:tc>
          <w:tcPr>
            <w:tcW w:w="4680" w:type="dxa"/>
          </w:tcPr>
          <w:p w:rsidR="00A06453" w:rsidRPr="007137B8" w:rsidRDefault="00A06453" w:rsidP="00901DD1">
            <w:pPr>
              <w:rPr>
                <w:rFonts w:ascii="Times New Roman" w:eastAsia="Times New Roman" w:hAnsi="Times New Roman" w:cs="Times New Roman"/>
                <w:b/>
                <w:bCs/>
                <w:sz w:val="24"/>
                <w:szCs w:val="24"/>
              </w:rPr>
            </w:pPr>
          </w:p>
        </w:tc>
      </w:tr>
    </w:tbl>
    <w:bookmarkEnd w:id="1"/>
    <w:p w:rsidR="00A06453" w:rsidRPr="007137B8" w:rsidRDefault="00A06453" w:rsidP="00A06453">
      <w:pPr>
        <w:spacing w:after="0" w:line="240" w:lineRule="auto"/>
        <w:rPr>
          <w:rFonts w:ascii="Times New Roman" w:eastAsia="Times New Roman" w:hAnsi="Times New Roman" w:cs="Times New Roman"/>
          <w:sz w:val="24"/>
          <w:szCs w:val="24"/>
        </w:rPr>
      </w:pPr>
      <w:r w:rsidRPr="007137B8">
        <w:rPr>
          <w:rFonts w:ascii="Times New Roman" w:eastAsia="Times New Roman" w:hAnsi="Times New Roman" w:cs="Times New Roman"/>
          <w:sz w:val="24"/>
          <w:szCs w:val="24"/>
        </w:rPr>
        <w:t>*standards rates of AHEAD applies</w:t>
      </w:r>
    </w:p>
    <w:p w:rsidR="006941F9" w:rsidRPr="005B7348" w:rsidRDefault="006941F9" w:rsidP="006941F9">
      <w:pPr>
        <w:spacing w:after="0" w:line="240" w:lineRule="auto"/>
        <w:rPr>
          <w:rFonts w:ascii="Times New Roman" w:eastAsia="Times New Roman" w:hAnsi="Times New Roman" w:cs="Times New Roman"/>
          <w:sz w:val="24"/>
          <w:szCs w:val="24"/>
        </w:rPr>
      </w:pPr>
      <w:r w:rsidRPr="005B7348">
        <w:rPr>
          <w:rFonts w:ascii="Times New Roman" w:eastAsia="Times New Roman" w:hAnsi="Times New Roman" w:cs="Times New Roman"/>
          <w:sz w:val="24"/>
          <w:szCs w:val="24"/>
        </w:rPr>
        <w:t xml:space="preserve">As we have limited budget </w:t>
      </w:r>
      <w:r>
        <w:rPr>
          <w:rFonts w:ascii="Times New Roman" w:eastAsia="Times New Roman" w:hAnsi="Times New Roman" w:cs="Times New Roman"/>
          <w:sz w:val="24"/>
          <w:szCs w:val="24"/>
        </w:rPr>
        <w:t>in</w:t>
      </w:r>
      <w:r w:rsidRPr="005B7348">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t xml:space="preserve">year, we hope to issues soft copies of the certificates to the participants. </w:t>
      </w:r>
    </w:p>
    <w:p w:rsidR="00C761EB" w:rsidRPr="00A06453" w:rsidRDefault="00C761EB" w:rsidP="00C761EB">
      <w:pPr>
        <w:spacing w:after="160" w:line="259" w:lineRule="auto"/>
        <w:jc w:val="both"/>
        <w:rPr>
          <w:rFonts w:ascii="Times New Roman" w:eastAsia="Calibri" w:hAnsi="Times New Roman" w:cs="Times New Roman"/>
          <w:sz w:val="24"/>
          <w:szCs w:val="20"/>
        </w:rPr>
      </w:pPr>
      <w:r w:rsidRPr="00A06453">
        <w:rPr>
          <w:rFonts w:ascii="Times New Roman" w:eastAsia="Calibri" w:hAnsi="Times New Roman" w:cs="Times New Roman"/>
          <w:sz w:val="24"/>
          <w:szCs w:val="20"/>
        </w:rPr>
        <w:t xml:space="preserve"> </w:t>
      </w:r>
    </w:p>
    <w:p w:rsidR="00C761EB" w:rsidRPr="00A06453" w:rsidRDefault="00C761EB" w:rsidP="00C761EB">
      <w:pPr>
        <w:spacing w:after="0" w:line="240" w:lineRule="auto"/>
        <w:rPr>
          <w:rFonts w:ascii="Times New Roman" w:eastAsia="Times New Roman" w:hAnsi="Times New Roman" w:cs="Times New Roman"/>
          <w:b/>
          <w:bCs/>
          <w:sz w:val="24"/>
          <w:szCs w:val="24"/>
        </w:rPr>
      </w:pPr>
      <w:r w:rsidRPr="00A06453">
        <w:rPr>
          <w:rFonts w:ascii="Times New Roman" w:eastAsia="Times New Roman" w:hAnsi="Times New Roman" w:cs="Times New Roman"/>
          <w:b/>
          <w:bCs/>
          <w:sz w:val="24"/>
          <w:szCs w:val="24"/>
        </w:rPr>
        <w:t>9. REQUIRED QUALIFICATIONS &amp; EXPERIENCE</w:t>
      </w:r>
    </w:p>
    <w:p w:rsidR="00C761EB" w:rsidRPr="00A06453" w:rsidRDefault="00DE4229" w:rsidP="00C761E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si-LK"/>
        </w:rPr>
      </w:pPr>
      <w:r>
        <w:rPr>
          <w:rFonts w:ascii="Times New Roman" w:eastAsia="Times New Roman" w:hAnsi="Times New Roman" w:cs="Times New Roman"/>
          <w:sz w:val="24"/>
          <w:szCs w:val="24"/>
          <w:lang w:bidi="si-LK"/>
        </w:rPr>
        <w:t>B Sc</w:t>
      </w:r>
      <w:bookmarkStart w:id="2" w:name="_GoBack"/>
      <w:bookmarkEnd w:id="2"/>
      <w:r w:rsidR="00C761EB" w:rsidRPr="00A06453">
        <w:rPr>
          <w:rFonts w:ascii="Times New Roman" w:eastAsia="Times New Roman" w:hAnsi="Times New Roman" w:cs="Times New Roman"/>
          <w:sz w:val="24"/>
          <w:szCs w:val="24"/>
          <w:lang w:bidi="si-LK"/>
        </w:rPr>
        <w:t xml:space="preserve"> </w:t>
      </w:r>
      <w:r w:rsidR="00004A8F" w:rsidRPr="00A06453">
        <w:rPr>
          <w:rFonts w:ascii="Times New Roman" w:eastAsia="Times New Roman" w:hAnsi="Times New Roman" w:cs="Times New Roman"/>
          <w:sz w:val="24"/>
          <w:szCs w:val="24"/>
          <w:lang w:bidi="si-LK"/>
        </w:rPr>
        <w:t>D</w:t>
      </w:r>
      <w:r w:rsidR="00C761EB" w:rsidRPr="00A06453">
        <w:rPr>
          <w:rFonts w:ascii="Times New Roman" w:eastAsia="Times New Roman" w:hAnsi="Times New Roman" w:cs="Times New Roman"/>
          <w:sz w:val="24"/>
          <w:szCs w:val="24"/>
          <w:lang w:bidi="si-LK"/>
        </w:rPr>
        <w:t xml:space="preserve">egree qualification. </w:t>
      </w:r>
    </w:p>
    <w:p w:rsidR="00C761EB" w:rsidRPr="00A06453" w:rsidRDefault="008F13C7" w:rsidP="00C761E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 xml:space="preserve">Minimum of </w:t>
      </w:r>
      <w:r w:rsidR="00A06453">
        <w:rPr>
          <w:rFonts w:ascii="Times New Roman" w:eastAsia="Times New Roman" w:hAnsi="Times New Roman" w:cs="Times New Roman"/>
          <w:sz w:val="24"/>
          <w:szCs w:val="24"/>
          <w:lang w:bidi="si-LK"/>
        </w:rPr>
        <w:t>1</w:t>
      </w:r>
      <w:r w:rsidR="008752E7" w:rsidRPr="00A06453">
        <w:rPr>
          <w:rFonts w:ascii="Times New Roman" w:eastAsia="Times New Roman" w:hAnsi="Times New Roman" w:cs="Times New Roman"/>
          <w:sz w:val="24"/>
          <w:szCs w:val="24"/>
          <w:lang w:bidi="si-LK"/>
        </w:rPr>
        <w:t>0</w:t>
      </w:r>
      <w:r w:rsidR="00C761EB" w:rsidRPr="00A06453">
        <w:rPr>
          <w:rFonts w:ascii="Times New Roman" w:eastAsia="Times New Roman" w:hAnsi="Times New Roman" w:cs="Times New Roman"/>
          <w:sz w:val="24"/>
          <w:szCs w:val="24"/>
          <w:lang w:bidi="si-LK"/>
        </w:rPr>
        <w:t xml:space="preserve"> years of relevant professional experience</w:t>
      </w:r>
    </w:p>
    <w:p w:rsidR="00C761EB" w:rsidRPr="00A06453" w:rsidRDefault="00C761EB" w:rsidP="00C761E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lang w:bidi="si-LK"/>
        </w:rPr>
        <w:t xml:space="preserve">Prior experience in conducting </w:t>
      </w:r>
      <w:r w:rsidR="006064EE" w:rsidRPr="00A06453">
        <w:rPr>
          <w:rFonts w:ascii="Times New Roman" w:eastAsia="Times New Roman" w:hAnsi="Times New Roman" w:cs="Times New Roman"/>
          <w:sz w:val="24"/>
          <w:szCs w:val="24"/>
          <w:lang w:bidi="si-LK"/>
        </w:rPr>
        <w:t xml:space="preserve">lectures, </w:t>
      </w:r>
      <w:r w:rsidRPr="00A06453">
        <w:rPr>
          <w:rFonts w:ascii="Times New Roman" w:eastAsia="Times New Roman" w:hAnsi="Times New Roman" w:cs="Times New Roman"/>
          <w:sz w:val="24"/>
          <w:szCs w:val="24"/>
          <w:lang w:bidi="si-LK"/>
        </w:rPr>
        <w:t xml:space="preserve">workshops related to </w:t>
      </w:r>
      <w:r w:rsidR="008F13C7" w:rsidRPr="00A06453">
        <w:rPr>
          <w:rFonts w:ascii="Times New Roman" w:eastAsia="Times New Roman" w:hAnsi="Times New Roman" w:cs="Times New Roman"/>
          <w:sz w:val="24"/>
          <w:szCs w:val="24"/>
          <w:lang w:bidi="si-LK"/>
        </w:rPr>
        <w:t>industrial training programs, research studies,</w:t>
      </w:r>
      <w:r w:rsidR="008752E7" w:rsidRPr="00A06453">
        <w:rPr>
          <w:rFonts w:ascii="Times New Roman" w:eastAsia="Times New Roman" w:hAnsi="Times New Roman" w:cs="Times New Roman"/>
          <w:sz w:val="24"/>
          <w:szCs w:val="24"/>
          <w:lang w:bidi="si-LK"/>
        </w:rPr>
        <w:t xml:space="preserve"> national and international</w:t>
      </w:r>
      <w:r w:rsidR="008F13C7" w:rsidRPr="00A06453">
        <w:rPr>
          <w:rFonts w:ascii="Times New Roman" w:eastAsia="Times New Roman" w:hAnsi="Times New Roman" w:cs="Times New Roman"/>
          <w:sz w:val="24"/>
          <w:szCs w:val="24"/>
          <w:lang w:bidi="si-LK"/>
        </w:rPr>
        <w:t xml:space="preserve"> development programs etc. </w:t>
      </w:r>
    </w:p>
    <w:p w:rsidR="00EC33BD" w:rsidRPr="00A06453" w:rsidRDefault="00EC33BD" w:rsidP="00C761EB">
      <w:pPr>
        <w:spacing w:after="0" w:line="240" w:lineRule="auto"/>
        <w:jc w:val="both"/>
        <w:rPr>
          <w:rFonts w:ascii="Times New Roman" w:hAnsi="Times New Roman" w:cs="Times New Roman"/>
          <w:b/>
          <w:bCs/>
          <w:sz w:val="24"/>
          <w:szCs w:val="24"/>
          <w:lang w:val="en-GB" w:bidi="si-LK"/>
        </w:rPr>
      </w:pPr>
    </w:p>
    <w:p w:rsidR="00EC33BD" w:rsidRDefault="00EC33BD" w:rsidP="00C761EB">
      <w:pPr>
        <w:spacing w:after="0" w:line="240" w:lineRule="auto"/>
        <w:jc w:val="both"/>
        <w:rPr>
          <w:rFonts w:ascii="Times New Roman" w:hAnsi="Times New Roman" w:cs="Times New Roman"/>
          <w:b/>
          <w:bCs/>
          <w:sz w:val="24"/>
          <w:szCs w:val="24"/>
          <w:lang w:val="en-GB" w:bidi="si-LK"/>
        </w:rPr>
      </w:pPr>
    </w:p>
    <w:p w:rsidR="006941F9" w:rsidRPr="00A06453" w:rsidRDefault="006941F9" w:rsidP="00C761EB">
      <w:pPr>
        <w:spacing w:after="0" w:line="240" w:lineRule="auto"/>
        <w:jc w:val="both"/>
        <w:rPr>
          <w:rFonts w:ascii="Times New Roman" w:hAnsi="Times New Roman" w:cs="Times New Roman"/>
          <w:b/>
          <w:bCs/>
          <w:sz w:val="24"/>
          <w:szCs w:val="24"/>
          <w:lang w:val="en-GB" w:bidi="si-LK"/>
        </w:rPr>
      </w:pPr>
    </w:p>
    <w:p w:rsidR="00C761EB" w:rsidRPr="00A06453" w:rsidRDefault="00C761EB" w:rsidP="00C761EB">
      <w:pPr>
        <w:spacing w:after="0" w:line="240" w:lineRule="auto"/>
        <w:jc w:val="both"/>
        <w:rPr>
          <w:rFonts w:ascii="Times New Roman" w:hAnsi="Times New Roman" w:cs="Times New Roman"/>
          <w:b/>
          <w:bCs/>
          <w:sz w:val="24"/>
          <w:szCs w:val="24"/>
          <w:lang w:val="en-GB" w:bidi="si-LK"/>
        </w:rPr>
      </w:pPr>
      <w:r w:rsidRPr="00A06453">
        <w:rPr>
          <w:rFonts w:ascii="Times New Roman" w:hAnsi="Times New Roman" w:cs="Times New Roman"/>
          <w:b/>
          <w:bCs/>
          <w:sz w:val="24"/>
          <w:szCs w:val="24"/>
          <w:lang w:val="en-GB" w:bidi="si-LK"/>
        </w:rPr>
        <w:t>10. METHOD OF APPOINTMENT</w:t>
      </w:r>
    </w:p>
    <w:p w:rsidR="00C761EB" w:rsidRPr="00A06453" w:rsidRDefault="00C761EB" w:rsidP="00C761EB">
      <w:pPr>
        <w:spacing w:after="0" w:line="240" w:lineRule="auto"/>
        <w:jc w:val="both"/>
        <w:rPr>
          <w:rFonts w:ascii="Times New Roman" w:eastAsia="Times New Roman" w:hAnsi="Times New Roman" w:cs="Times New Roman"/>
          <w:sz w:val="24"/>
          <w:szCs w:val="24"/>
          <w:lang w:bidi="si-LK"/>
        </w:rPr>
      </w:pPr>
      <w:r w:rsidRPr="00A06453">
        <w:rPr>
          <w:rFonts w:ascii="Times New Roman" w:eastAsia="Times New Roman" w:hAnsi="Times New Roman" w:cs="Times New Roman"/>
          <w:sz w:val="24"/>
          <w:szCs w:val="24"/>
          <w:lang w:bidi="si-LK"/>
        </w:rPr>
        <w:t>The consultant will be shortlisted respective to their qualifications and be selected on the basis of their performance though Individual Competitive Consultancy (IC-C) method.</w:t>
      </w:r>
    </w:p>
    <w:p w:rsidR="00C761EB" w:rsidRPr="00A06453" w:rsidRDefault="00C761EB" w:rsidP="00C761EB">
      <w:pPr>
        <w:spacing w:after="0" w:line="240" w:lineRule="auto"/>
        <w:jc w:val="both"/>
        <w:rPr>
          <w:rFonts w:ascii="Times New Roman" w:eastAsia="Times New Roman" w:hAnsi="Times New Roman" w:cs="Times New Roman"/>
          <w:sz w:val="24"/>
          <w:szCs w:val="24"/>
          <w:lang w:bidi="si-LK"/>
        </w:rPr>
      </w:pPr>
    </w:p>
    <w:p w:rsidR="00C761EB" w:rsidRPr="00A06453" w:rsidRDefault="00C761EB" w:rsidP="00C761EB">
      <w:pPr>
        <w:spacing w:after="0" w:line="240" w:lineRule="auto"/>
        <w:jc w:val="both"/>
        <w:rPr>
          <w:rFonts w:ascii="Times New Roman" w:hAnsi="Times New Roman" w:cs="Times New Roman"/>
          <w:b/>
          <w:bCs/>
          <w:sz w:val="24"/>
          <w:szCs w:val="24"/>
          <w:lang w:val="en-GB" w:bidi="si-LK"/>
        </w:rPr>
      </w:pPr>
      <w:r w:rsidRPr="00A06453">
        <w:rPr>
          <w:rFonts w:ascii="Times New Roman" w:hAnsi="Times New Roman" w:cs="Times New Roman"/>
          <w:b/>
          <w:bCs/>
          <w:sz w:val="24"/>
          <w:szCs w:val="24"/>
          <w:lang w:val="en-GB" w:bidi="si-LK"/>
        </w:rPr>
        <w:t>11. DELIVERABLES</w:t>
      </w:r>
    </w:p>
    <w:p w:rsidR="00C761EB" w:rsidRPr="00A06453" w:rsidRDefault="00C761EB" w:rsidP="00C761EB">
      <w:pPr>
        <w:spacing w:after="0" w:line="240" w:lineRule="auto"/>
        <w:jc w:val="both"/>
        <w:rPr>
          <w:rFonts w:ascii="Times New Roman" w:hAnsi="Times New Roman" w:cs="Times New Roman"/>
          <w:sz w:val="24"/>
          <w:szCs w:val="24"/>
          <w:lang w:val="en-GB" w:bidi="si-LK"/>
        </w:rPr>
      </w:pPr>
      <w:r w:rsidRPr="00A06453">
        <w:rPr>
          <w:rFonts w:ascii="Times New Roman" w:hAnsi="Times New Roman" w:cs="Times New Roman"/>
          <w:sz w:val="24"/>
          <w:szCs w:val="24"/>
          <w:lang w:val="en-GB" w:bidi="si-LK"/>
        </w:rPr>
        <w:t>The resource person shall closely coordinate and report to the PIC and Activity coordinator.</w:t>
      </w:r>
    </w:p>
    <w:p w:rsidR="00C761EB" w:rsidRPr="00A06453" w:rsidRDefault="00C761EB" w:rsidP="00C761EB">
      <w:pPr>
        <w:numPr>
          <w:ilvl w:val="0"/>
          <w:numId w:val="2"/>
        </w:numPr>
        <w:autoSpaceDE w:val="0"/>
        <w:autoSpaceDN w:val="0"/>
        <w:adjustRightInd w:val="0"/>
        <w:spacing w:after="0" w:line="240" w:lineRule="auto"/>
        <w:ind w:left="630"/>
        <w:jc w:val="both"/>
        <w:rPr>
          <w:rFonts w:ascii="Times New Roman" w:hAnsi="Times New Roman" w:cs="Times New Roman"/>
          <w:sz w:val="24"/>
          <w:szCs w:val="24"/>
          <w:lang w:val="en-GB" w:bidi="si-LK"/>
        </w:rPr>
      </w:pPr>
      <w:r w:rsidRPr="00A06453">
        <w:rPr>
          <w:rFonts w:ascii="Times New Roman" w:hAnsi="Times New Roman" w:cs="Times New Roman"/>
          <w:sz w:val="24"/>
          <w:lang w:val="en-GB" w:bidi="ta-IN"/>
        </w:rPr>
        <w:t xml:space="preserve">Conduct the workshops – approximately </w:t>
      </w:r>
      <w:r w:rsidR="00A06453">
        <w:rPr>
          <w:rFonts w:ascii="Times New Roman" w:hAnsi="Times New Roman" w:cs="Times New Roman"/>
          <w:sz w:val="24"/>
          <w:lang w:val="en-GB" w:bidi="ta-IN"/>
        </w:rPr>
        <w:t>3</w:t>
      </w:r>
      <w:r w:rsidR="008752E7" w:rsidRPr="00A06453">
        <w:rPr>
          <w:rFonts w:ascii="Times New Roman" w:hAnsi="Times New Roman" w:cs="Times New Roman"/>
          <w:sz w:val="24"/>
          <w:lang w:val="en-GB" w:bidi="ta-IN"/>
        </w:rPr>
        <w:t xml:space="preserve"> hours/ day. </w:t>
      </w:r>
      <w:r w:rsidRPr="00A06453">
        <w:rPr>
          <w:rFonts w:ascii="Times New Roman" w:hAnsi="Times New Roman" w:cs="Times New Roman"/>
          <w:sz w:val="24"/>
          <w:lang w:val="en-GB" w:bidi="ta-IN"/>
        </w:rPr>
        <w:t xml:space="preserve"> </w:t>
      </w:r>
    </w:p>
    <w:p w:rsidR="00C761EB" w:rsidRPr="00A06453" w:rsidRDefault="00C761EB" w:rsidP="00C761EB">
      <w:pPr>
        <w:spacing w:after="0" w:line="240" w:lineRule="auto"/>
        <w:rPr>
          <w:rFonts w:ascii="Times New Roman" w:eastAsia="Times New Roman" w:hAnsi="Times New Roman" w:cs="Times New Roman"/>
          <w:sz w:val="24"/>
          <w:szCs w:val="24"/>
        </w:rPr>
      </w:pPr>
    </w:p>
    <w:p w:rsidR="00C761EB" w:rsidRPr="00A06453" w:rsidRDefault="00C761EB" w:rsidP="00C761EB">
      <w:pPr>
        <w:spacing w:after="0" w:line="240" w:lineRule="auto"/>
        <w:jc w:val="both"/>
        <w:rPr>
          <w:rFonts w:ascii="Times New Roman" w:eastAsia="Times New Roman" w:hAnsi="Times New Roman" w:cs="Times New Roman"/>
          <w:b/>
          <w:bCs/>
          <w:sz w:val="24"/>
          <w:szCs w:val="24"/>
        </w:rPr>
      </w:pPr>
      <w:r w:rsidRPr="00A06453">
        <w:rPr>
          <w:rFonts w:ascii="Times New Roman" w:eastAsia="Times New Roman" w:hAnsi="Times New Roman" w:cs="Times New Roman"/>
          <w:b/>
          <w:bCs/>
          <w:sz w:val="24"/>
          <w:szCs w:val="24"/>
        </w:rPr>
        <w:t>12. OWNERSHIP OF THE ASSIGNMENT</w:t>
      </w:r>
    </w:p>
    <w:p w:rsidR="00A83F74" w:rsidRPr="00A06453" w:rsidRDefault="00A83F74" w:rsidP="00C761EB">
      <w:pPr>
        <w:spacing w:after="0" w:line="240" w:lineRule="auto"/>
        <w:jc w:val="both"/>
        <w:rPr>
          <w:rFonts w:ascii="Times New Roman" w:eastAsia="Times New Roman" w:hAnsi="Times New Roman" w:cs="Times New Roman"/>
          <w:sz w:val="24"/>
          <w:szCs w:val="24"/>
        </w:rPr>
      </w:pP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 xml:space="preserve">This assignment is </w:t>
      </w:r>
      <w:r w:rsidR="00A15894" w:rsidRPr="00A06453">
        <w:rPr>
          <w:rFonts w:ascii="Times New Roman" w:eastAsia="Times New Roman" w:hAnsi="Times New Roman" w:cs="Times New Roman"/>
          <w:sz w:val="24"/>
          <w:szCs w:val="24"/>
        </w:rPr>
        <w:t xml:space="preserve">going to be evaluated through the subjects; </w:t>
      </w:r>
      <w:r w:rsidR="00B058D6" w:rsidRPr="00A06453">
        <w:rPr>
          <w:rFonts w:ascii="Times New Roman" w:eastAsia="Times New Roman" w:hAnsi="Times New Roman" w:cs="Times New Roman"/>
          <w:sz w:val="24"/>
          <w:szCs w:val="24"/>
        </w:rPr>
        <w:t xml:space="preserve">Industrial Training </w:t>
      </w:r>
      <w:r w:rsidR="00B058D6" w:rsidRPr="00A06453">
        <w:rPr>
          <w:rFonts w:ascii="Times New Roman" w:hAnsi="Times New Roman" w:cs="Times New Roman"/>
          <w:sz w:val="24"/>
          <w:szCs w:val="24"/>
        </w:rPr>
        <w:t xml:space="preserve">(AB </w:t>
      </w:r>
      <w:r w:rsidR="00A83F74" w:rsidRPr="00A06453">
        <w:rPr>
          <w:rFonts w:ascii="Times New Roman" w:hAnsi="Times New Roman" w:cs="Times New Roman"/>
          <w:sz w:val="24"/>
          <w:szCs w:val="24"/>
        </w:rPr>
        <w:t>42012</w:t>
      </w:r>
      <w:r w:rsidR="000363BD" w:rsidRPr="00A06453">
        <w:rPr>
          <w:rFonts w:ascii="Times New Roman" w:hAnsi="Times New Roman" w:cs="Times New Roman"/>
          <w:sz w:val="24"/>
          <w:szCs w:val="24"/>
        </w:rPr>
        <w:t>)</w:t>
      </w:r>
      <w:r w:rsidR="0003003C" w:rsidRPr="00A06453">
        <w:rPr>
          <w:rFonts w:ascii="Times New Roman" w:hAnsi="Times New Roman" w:cs="Times New Roman"/>
          <w:sz w:val="24"/>
          <w:szCs w:val="24"/>
        </w:rPr>
        <w:t xml:space="preserve"> and</w:t>
      </w:r>
      <w:r w:rsidR="00B93AFF" w:rsidRPr="00A06453">
        <w:rPr>
          <w:rFonts w:ascii="Times New Roman" w:hAnsi="Times New Roman" w:cs="Times New Roman"/>
          <w:sz w:val="24"/>
          <w:szCs w:val="24"/>
        </w:rPr>
        <w:t xml:space="preserve"> </w:t>
      </w:r>
      <w:r w:rsidR="00B058D6" w:rsidRPr="00A06453">
        <w:rPr>
          <w:rFonts w:ascii="Times New Roman" w:hAnsi="Times New Roman" w:cs="Times New Roman"/>
          <w:sz w:val="24"/>
          <w:szCs w:val="24"/>
        </w:rPr>
        <w:t>Research Project</w:t>
      </w:r>
      <w:r w:rsidR="00A83F74" w:rsidRPr="00A06453">
        <w:rPr>
          <w:rFonts w:ascii="Times New Roman" w:hAnsi="Times New Roman" w:cs="Times New Roman"/>
          <w:sz w:val="24"/>
          <w:szCs w:val="24"/>
        </w:rPr>
        <w:t xml:space="preserve"> (AB 42025)</w:t>
      </w:r>
      <w:r w:rsidR="0003003C" w:rsidRPr="00A06453">
        <w:rPr>
          <w:rFonts w:ascii="Times New Roman" w:hAnsi="Times New Roman" w:cs="Times New Roman"/>
          <w:sz w:val="24"/>
          <w:szCs w:val="24"/>
        </w:rPr>
        <w:t xml:space="preserve"> of the Agribusiness Management and the Industrial </w:t>
      </w:r>
      <w:r w:rsidR="00A15894" w:rsidRPr="00A06453">
        <w:rPr>
          <w:rFonts w:ascii="Times New Roman" w:hAnsi="Times New Roman" w:cs="Times New Roman"/>
          <w:sz w:val="24"/>
          <w:szCs w:val="24"/>
        </w:rPr>
        <w:t>Training (</w:t>
      </w:r>
      <w:r w:rsidR="000363BD" w:rsidRPr="00A06453">
        <w:rPr>
          <w:rFonts w:ascii="Times New Roman" w:hAnsi="Times New Roman" w:cs="Times New Roman"/>
          <w:sz w:val="24"/>
          <w:szCs w:val="24"/>
        </w:rPr>
        <w:t xml:space="preserve">FBM </w:t>
      </w:r>
      <w:r w:rsidR="00A83F74" w:rsidRPr="00A06453">
        <w:rPr>
          <w:rFonts w:ascii="Times New Roman" w:hAnsi="Times New Roman" w:cs="Times New Roman"/>
          <w:sz w:val="24"/>
          <w:szCs w:val="24"/>
        </w:rPr>
        <w:t>42</w:t>
      </w:r>
      <w:r w:rsidR="000363BD" w:rsidRPr="00A06453">
        <w:rPr>
          <w:rFonts w:ascii="Times New Roman" w:hAnsi="Times New Roman" w:cs="Times New Roman"/>
          <w:sz w:val="24"/>
          <w:szCs w:val="24"/>
        </w:rPr>
        <w:t>0</w:t>
      </w:r>
      <w:r w:rsidR="00A83F74" w:rsidRPr="00A06453">
        <w:rPr>
          <w:rFonts w:ascii="Times New Roman" w:hAnsi="Times New Roman" w:cs="Times New Roman"/>
          <w:sz w:val="24"/>
          <w:szCs w:val="24"/>
        </w:rPr>
        <w:t>112</w:t>
      </w:r>
      <w:r w:rsidR="000363BD" w:rsidRPr="00A06453">
        <w:rPr>
          <w:rFonts w:ascii="Times New Roman" w:hAnsi="Times New Roman" w:cs="Times New Roman"/>
          <w:sz w:val="24"/>
          <w:szCs w:val="24"/>
        </w:rPr>
        <w:t xml:space="preserve">) </w:t>
      </w:r>
      <w:r w:rsidR="00B93AFF" w:rsidRPr="00A06453">
        <w:rPr>
          <w:rFonts w:ascii="Times New Roman" w:hAnsi="Times New Roman" w:cs="Times New Roman"/>
          <w:sz w:val="24"/>
          <w:szCs w:val="24"/>
        </w:rPr>
        <w:t xml:space="preserve">and </w:t>
      </w:r>
      <w:r w:rsidR="0003003C" w:rsidRPr="00A06453">
        <w:rPr>
          <w:rFonts w:ascii="Times New Roman" w:hAnsi="Times New Roman" w:cs="Times New Roman"/>
          <w:sz w:val="24"/>
          <w:szCs w:val="24"/>
        </w:rPr>
        <w:t>Research Project</w:t>
      </w:r>
      <w:r w:rsidR="00B058D6" w:rsidRPr="00A06453">
        <w:rPr>
          <w:rFonts w:ascii="Times New Roman" w:hAnsi="Times New Roman" w:cs="Times New Roman"/>
          <w:sz w:val="24"/>
          <w:szCs w:val="24"/>
        </w:rPr>
        <w:t xml:space="preserve"> </w:t>
      </w:r>
      <w:r w:rsidR="000363BD" w:rsidRPr="00A06453">
        <w:rPr>
          <w:rFonts w:ascii="Times New Roman" w:hAnsi="Times New Roman" w:cs="Times New Roman"/>
          <w:sz w:val="24"/>
          <w:szCs w:val="24"/>
        </w:rPr>
        <w:t xml:space="preserve">(FBM </w:t>
      </w:r>
      <w:r w:rsidR="00A83F74" w:rsidRPr="00A06453">
        <w:rPr>
          <w:rFonts w:ascii="Times New Roman" w:hAnsi="Times New Roman" w:cs="Times New Roman"/>
          <w:sz w:val="24"/>
          <w:szCs w:val="24"/>
        </w:rPr>
        <w:t>42028</w:t>
      </w:r>
      <w:r w:rsidR="000363BD" w:rsidRPr="00A06453">
        <w:rPr>
          <w:rFonts w:ascii="Times New Roman" w:hAnsi="Times New Roman" w:cs="Times New Roman"/>
          <w:sz w:val="24"/>
          <w:szCs w:val="24"/>
        </w:rPr>
        <w:t>)</w:t>
      </w:r>
      <w:r w:rsidR="0003003C" w:rsidRPr="00A06453">
        <w:rPr>
          <w:rFonts w:ascii="Times New Roman" w:hAnsi="Times New Roman" w:cs="Times New Roman"/>
          <w:sz w:val="24"/>
          <w:szCs w:val="24"/>
        </w:rPr>
        <w:t xml:space="preserve"> of Food Business Management</w:t>
      </w:r>
      <w:r w:rsidR="000363BD" w:rsidRPr="00A06453">
        <w:rPr>
          <w:rFonts w:ascii="Times New Roman" w:hAnsi="Times New Roman" w:cs="Times New Roman"/>
          <w:sz w:val="24"/>
          <w:szCs w:val="24"/>
        </w:rPr>
        <w:t xml:space="preserve"> </w:t>
      </w:r>
      <w:r w:rsidRPr="00A06453">
        <w:rPr>
          <w:rFonts w:ascii="Times New Roman" w:eastAsia="Times New Roman" w:hAnsi="Times New Roman" w:cs="Times New Roman"/>
          <w:sz w:val="24"/>
          <w:szCs w:val="24"/>
        </w:rPr>
        <w:t>Couse units</w:t>
      </w:r>
      <w:r w:rsidR="0003003C" w:rsidRPr="00A06453">
        <w:rPr>
          <w:rFonts w:ascii="Times New Roman" w:eastAsia="Times New Roman" w:hAnsi="Times New Roman" w:cs="Times New Roman"/>
          <w:sz w:val="24"/>
          <w:szCs w:val="24"/>
        </w:rPr>
        <w:t>. T</w:t>
      </w:r>
      <w:r w:rsidRPr="00A06453">
        <w:rPr>
          <w:rFonts w:ascii="Times New Roman" w:eastAsia="Times New Roman" w:hAnsi="Times New Roman" w:cs="Times New Roman"/>
          <w:sz w:val="24"/>
          <w:szCs w:val="24"/>
        </w:rPr>
        <w:t xml:space="preserve">he resource person should have to maintain high level of professionally and confidentiality during the prior and post stages of the assignment. In any grounds, the resource person will have no rights to disclose or use research findings or related data and information gathered through  the assignment for other purposes without written permission from the secretary of the Ministry of Higher Education and Cultural Affairs, </w:t>
      </w:r>
    </w:p>
    <w:p w:rsidR="00C761EB" w:rsidRPr="00A06453" w:rsidRDefault="00C761EB" w:rsidP="00C761EB">
      <w:pPr>
        <w:spacing w:after="0" w:line="240" w:lineRule="auto"/>
        <w:jc w:val="both"/>
        <w:rPr>
          <w:rFonts w:ascii="Times New Roman" w:eastAsia="Times New Roman" w:hAnsi="Times New Roman" w:cs="Times New Roman"/>
          <w:sz w:val="24"/>
          <w:szCs w:val="24"/>
        </w:rPr>
      </w:pPr>
    </w:p>
    <w:p w:rsidR="00C761EB" w:rsidRPr="00A06453" w:rsidRDefault="00C761EB" w:rsidP="00C761EB">
      <w:pPr>
        <w:spacing w:after="0" w:line="240" w:lineRule="auto"/>
        <w:jc w:val="both"/>
        <w:rPr>
          <w:rFonts w:ascii="Times New Roman" w:eastAsia="Times New Roman" w:hAnsi="Times New Roman" w:cs="Times New Roman"/>
          <w:sz w:val="24"/>
          <w:szCs w:val="24"/>
        </w:rPr>
      </w:pPr>
      <w:r w:rsidRPr="00A06453">
        <w:rPr>
          <w:rFonts w:ascii="Times New Roman" w:eastAsia="Times New Roman" w:hAnsi="Times New Roman" w:cs="Times New Roman"/>
          <w:sz w:val="24"/>
          <w:szCs w:val="24"/>
        </w:rPr>
        <w:t>This assignment is funded by the Ministry of Higher Education via AHEAD-OMST under the program component of AHEAD. As such, the University shall be the owner of the assignment and will reserves the Intellectual Property Rights for all deliverable of the assignment under the terms and conditions given in the IP policy of the University. The Consultant will have no right of claim to the assignment or its outputs once it is completed and no rights to use Data and Information gathered through the assignment for other purposes without written permission from the Vice Chancellor of the SUSL. Any Curricula/Manual/Reports/ Data/Information produced as a part of this assignment shall be handed over to the Client in soft and hard forms.</w:t>
      </w:r>
    </w:p>
    <w:p w:rsidR="00C761EB" w:rsidRPr="00A06453" w:rsidRDefault="00C761EB" w:rsidP="00C761EB">
      <w:pPr>
        <w:spacing w:after="0" w:line="240" w:lineRule="auto"/>
        <w:jc w:val="both"/>
        <w:rPr>
          <w:rFonts w:ascii="Times New Roman" w:eastAsia="Times New Roman" w:hAnsi="Times New Roman" w:cs="Times New Roman"/>
          <w:sz w:val="24"/>
          <w:szCs w:val="24"/>
        </w:rPr>
      </w:pPr>
    </w:p>
    <w:p w:rsidR="00C761EB" w:rsidRPr="00A06453" w:rsidRDefault="00C761EB" w:rsidP="00C761EB">
      <w:pPr>
        <w:spacing w:after="0" w:line="240" w:lineRule="auto"/>
        <w:jc w:val="center"/>
        <w:rPr>
          <w:rFonts w:ascii="Times New Roman" w:eastAsia="Times New Roman" w:hAnsi="Times New Roman" w:cs="Times New Roman"/>
          <w:sz w:val="24"/>
          <w:szCs w:val="24"/>
        </w:rPr>
      </w:pPr>
    </w:p>
    <w:p w:rsidR="00C761EB" w:rsidRPr="00A06453" w:rsidRDefault="00C761EB" w:rsidP="00C761EB">
      <w:pPr>
        <w:spacing w:after="0" w:line="240" w:lineRule="auto"/>
        <w:jc w:val="center"/>
        <w:rPr>
          <w:rFonts w:ascii="Times New Roman" w:eastAsia="Times New Roman" w:hAnsi="Times New Roman" w:cs="Times New Roman"/>
          <w:sz w:val="24"/>
          <w:szCs w:val="24"/>
        </w:rPr>
      </w:pPr>
    </w:p>
    <w:p w:rsidR="00C761EB" w:rsidRPr="00A06453" w:rsidRDefault="00C761EB" w:rsidP="00C761EB">
      <w:pPr>
        <w:spacing w:after="0" w:line="240" w:lineRule="auto"/>
        <w:jc w:val="center"/>
        <w:rPr>
          <w:rFonts w:ascii="Times New Roman" w:eastAsia="Times New Roman" w:hAnsi="Times New Roman" w:cs="Times New Roman"/>
          <w:sz w:val="24"/>
          <w:szCs w:val="24"/>
        </w:rPr>
      </w:pPr>
    </w:p>
    <w:p w:rsidR="0090051B" w:rsidRPr="00A06453" w:rsidRDefault="0090051B" w:rsidP="0090051B">
      <w:pPr>
        <w:rPr>
          <w:rFonts w:ascii="Times New Roman" w:hAnsi="Times New Roman" w:cs="Times New Roman"/>
          <w:sz w:val="24"/>
          <w:szCs w:val="24"/>
        </w:rPr>
      </w:pPr>
    </w:p>
    <w:p w:rsidR="0090051B" w:rsidRPr="00A06453" w:rsidRDefault="0090051B" w:rsidP="0090051B">
      <w:pPr>
        <w:pStyle w:val="Default"/>
        <w:jc w:val="center"/>
        <w:rPr>
          <w:color w:val="auto"/>
          <w:lang w:val="en-GB"/>
        </w:rPr>
      </w:pPr>
    </w:p>
    <w:sectPr w:rsidR="0090051B" w:rsidRPr="00A06453" w:rsidSect="00C761EB">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D8" w:rsidRDefault="00A976D8" w:rsidP="00CF1F33">
      <w:pPr>
        <w:spacing w:after="0" w:line="240" w:lineRule="auto"/>
      </w:pPr>
      <w:r>
        <w:separator/>
      </w:r>
    </w:p>
  </w:endnote>
  <w:endnote w:type="continuationSeparator" w:id="0">
    <w:p w:rsidR="00A976D8" w:rsidRDefault="00A976D8" w:rsidP="00CF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2525"/>
      <w:docPartObj>
        <w:docPartGallery w:val="Page Numbers (Bottom of Page)"/>
        <w:docPartUnique/>
      </w:docPartObj>
    </w:sdtPr>
    <w:sdtEndPr>
      <w:rPr>
        <w:noProof/>
      </w:rPr>
    </w:sdtEndPr>
    <w:sdtContent>
      <w:p w:rsidR="00CF1F33" w:rsidRDefault="00CF1F33">
        <w:pPr>
          <w:pStyle w:val="Footer"/>
          <w:jc w:val="center"/>
        </w:pPr>
        <w:r>
          <w:fldChar w:fldCharType="begin"/>
        </w:r>
        <w:r>
          <w:instrText xml:space="preserve"> PAGE   \* MERGEFORMAT </w:instrText>
        </w:r>
        <w:r>
          <w:fldChar w:fldCharType="separate"/>
        </w:r>
        <w:r w:rsidR="00DE4229">
          <w:rPr>
            <w:noProof/>
          </w:rPr>
          <w:t>1</w:t>
        </w:r>
        <w:r>
          <w:rPr>
            <w:noProof/>
          </w:rPr>
          <w:fldChar w:fldCharType="end"/>
        </w:r>
      </w:p>
    </w:sdtContent>
  </w:sdt>
  <w:p w:rsidR="00CF1F33" w:rsidRDefault="00CF1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D8" w:rsidRDefault="00A976D8" w:rsidP="00CF1F33">
      <w:pPr>
        <w:spacing w:after="0" w:line="240" w:lineRule="auto"/>
      </w:pPr>
      <w:r>
        <w:separator/>
      </w:r>
    </w:p>
  </w:footnote>
  <w:footnote w:type="continuationSeparator" w:id="0">
    <w:p w:rsidR="00A976D8" w:rsidRDefault="00A976D8" w:rsidP="00CF1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1450"/>
    <w:multiLevelType w:val="hybridMultilevel"/>
    <w:tmpl w:val="D7E4D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004AB4"/>
    <w:multiLevelType w:val="multilevel"/>
    <w:tmpl w:val="65E0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966C2"/>
    <w:multiLevelType w:val="hybridMultilevel"/>
    <w:tmpl w:val="558072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490813"/>
    <w:multiLevelType w:val="hybridMultilevel"/>
    <w:tmpl w:val="F244D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807A7"/>
    <w:multiLevelType w:val="hybridMultilevel"/>
    <w:tmpl w:val="350E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B35B4"/>
    <w:multiLevelType w:val="hybridMultilevel"/>
    <w:tmpl w:val="012A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C0A1E"/>
    <w:multiLevelType w:val="hybridMultilevel"/>
    <w:tmpl w:val="89FC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46B26"/>
    <w:multiLevelType w:val="hybridMultilevel"/>
    <w:tmpl w:val="2F42456A"/>
    <w:lvl w:ilvl="0" w:tplc="B0DEA01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nsid w:val="59961BAC"/>
    <w:multiLevelType w:val="hybridMultilevel"/>
    <w:tmpl w:val="3A7027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4"/>
  </w:num>
  <w:num w:numId="5">
    <w:abstractNumId w:val="0"/>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1B"/>
    <w:rsid w:val="00004A8F"/>
    <w:rsid w:val="0003003C"/>
    <w:rsid w:val="000363BD"/>
    <w:rsid w:val="00064484"/>
    <w:rsid w:val="000C58C8"/>
    <w:rsid w:val="000D3E37"/>
    <w:rsid w:val="000D6919"/>
    <w:rsid w:val="001117DB"/>
    <w:rsid w:val="00130972"/>
    <w:rsid w:val="00160AED"/>
    <w:rsid w:val="00224F8D"/>
    <w:rsid w:val="0024178F"/>
    <w:rsid w:val="0025695A"/>
    <w:rsid w:val="00257D97"/>
    <w:rsid w:val="00356D81"/>
    <w:rsid w:val="003B6B8F"/>
    <w:rsid w:val="003C7DEA"/>
    <w:rsid w:val="00466EFB"/>
    <w:rsid w:val="00472354"/>
    <w:rsid w:val="0048292F"/>
    <w:rsid w:val="00494F0A"/>
    <w:rsid w:val="004A3453"/>
    <w:rsid w:val="004A74B9"/>
    <w:rsid w:val="004A7915"/>
    <w:rsid w:val="004D5174"/>
    <w:rsid w:val="005070BA"/>
    <w:rsid w:val="00521AA2"/>
    <w:rsid w:val="00537707"/>
    <w:rsid w:val="005716D6"/>
    <w:rsid w:val="005A7E93"/>
    <w:rsid w:val="005B0B9B"/>
    <w:rsid w:val="005C65AE"/>
    <w:rsid w:val="005D396D"/>
    <w:rsid w:val="006064EE"/>
    <w:rsid w:val="0062375C"/>
    <w:rsid w:val="00635851"/>
    <w:rsid w:val="00672C73"/>
    <w:rsid w:val="006817E7"/>
    <w:rsid w:val="006941F9"/>
    <w:rsid w:val="006A7171"/>
    <w:rsid w:val="006F038D"/>
    <w:rsid w:val="007329F9"/>
    <w:rsid w:val="007C2912"/>
    <w:rsid w:val="0080597D"/>
    <w:rsid w:val="0080749B"/>
    <w:rsid w:val="00807C88"/>
    <w:rsid w:val="008140EB"/>
    <w:rsid w:val="008752E7"/>
    <w:rsid w:val="008D7767"/>
    <w:rsid w:val="008F13C7"/>
    <w:rsid w:val="0090051B"/>
    <w:rsid w:val="00913631"/>
    <w:rsid w:val="009513EA"/>
    <w:rsid w:val="0097733F"/>
    <w:rsid w:val="009A18AE"/>
    <w:rsid w:val="009B69E2"/>
    <w:rsid w:val="009F6DA9"/>
    <w:rsid w:val="00A06453"/>
    <w:rsid w:val="00A07B9A"/>
    <w:rsid w:val="00A15894"/>
    <w:rsid w:val="00A15E36"/>
    <w:rsid w:val="00A2342D"/>
    <w:rsid w:val="00A32AE7"/>
    <w:rsid w:val="00A775B3"/>
    <w:rsid w:val="00A83F74"/>
    <w:rsid w:val="00A976D8"/>
    <w:rsid w:val="00AA0867"/>
    <w:rsid w:val="00AB7F9A"/>
    <w:rsid w:val="00AE2386"/>
    <w:rsid w:val="00B058D6"/>
    <w:rsid w:val="00B05930"/>
    <w:rsid w:val="00B74D4F"/>
    <w:rsid w:val="00B93AFF"/>
    <w:rsid w:val="00B93BE3"/>
    <w:rsid w:val="00BD7A31"/>
    <w:rsid w:val="00C04950"/>
    <w:rsid w:val="00C22628"/>
    <w:rsid w:val="00C25E5D"/>
    <w:rsid w:val="00C472E6"/>
    <w:rsid w:val="00C761EB"/>
    <w:rsid w:val="00CD1EF2"/>
    <w:rsid w:val="00CD463F"/>
    <w:rsid w:val="00CF1F33"/>
    <w:rsid w:val="00DB2653"/>
    <w:rsid w:val="00DD4111"/>
    <w:rsid w:val="00DE4229"/>
    <w:rsid w:val="00E01665"/>
    <w:rsid w:val="00E1400F"/>
    <w:rsid w:val="00E15490"/>
    <w:rsid w:val="00EA0423"/>
    <w:rsid w:val="00EC33BD"/>
    <w:rsid w:val="00F5130E"/>
    <w:rsid w:val="00FA65F1"/>
    <w:rsid w:val="00FD453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1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51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7C2912"/>
    <w:pPr>
      <w:spacing w:after="120"/>
    </w:pPr>
  </w:style>
  <w:style w:type="character" w:customStyle="1" w:styleId="BodyTextChar">
    <w:name w:val="Body Text Char"/>
    <w:basedOn w:val="DefaultParagraphFont"/>
    <w:link w:val="BodyText"/>
    <w:uiPriority w:val="99"/>
    <w:rsid w:val="007C2912"/>
    <w:rPr>
      <w:lang w:bidi="ar-SA"/>
    </w:rPr>
  </w:style>
  <w:style w:type="paragraph" w:styleId="BodyTextIndent">
    <w:name w:val="Body Text Indent"/>
    <w:basedOn w:val="Normal"/>
    <w:link w:val="BodyTextIndentChar"/>
    <w:uiPriority w:val="99"/>
    <w:semiHidden/>
    <w:unhideWhenUsed/>
    <w:rsid w:val="00C761EB"/>
    <w:pPr>
      <w:spacing w:after="120"/>
      <w:ind w:left="360"/>
    </w:pPr>
  </w:style>
  <w:style w:type="character" w:customStyle="1" w:styleId="BodyTextIndentChar">
    <w:name w:val="Body Text Indent Char"/>
    <w:basedOn w:val="DefaultParagraphFont"/>
    <w:link w:val="BodyTextIndent"/>
    <w:uiPriority w:val="99"/>
    <w:semiHidden/>
    <w:rsid w:val="00C761EB"/>
    <w:rPr>
      <w:lang w:bidi="ar-SA"/>
    </w:rPr>
  </w:style>
  <w:style w:type="table" w:styleId="TableGrid">
    <w:name w:val="Table Grid"/>
    <w:basedOn w:val="TableNormal"/>
    <w:uiPriority w:val="39"/>
    <w:rsid w:val="00C761EB"/>
    <w:pPr>
      <w:spacing w:after="0" w:line="240" w:lineRule="auto"/>
    </w:pPr>
    <w:rPr>
      <w:rFonts w:eastAsiaTheme="minorEastAsia"/>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umbered (a)),Liste 1,References,Numbered List Paragraph,ReferencesCxSpLast,Medium Grid 1 - Accent 21,List Paragraph nowy,Akapit z listą BS,List Paragraph 1,List_Paragraph,Multilevel para_II,List Paragraph1,ANNEX"/>
    <w:basedOn w:val="Normal"/>
    <w:link w:val="ListParagraphChar"/>
    <w:uiPriority w:val="34"/>
    <w:qFormat/>
    <w:rsid w:val="00635851"/>
    <w:pPr>
      <w:ind w:left="720"/>
      <w:contextualSpacing/>
    </w:pPr>
  </w:style>
  <w:style w:type="paragraph" w:styleId="Header">
    <w:name w:val="header"/>
    <w:basedOn w:val="Normal"/>
    <w:link w:val="HeaderChar"/>
    <w:uiPriority w:val="99"/>
    <w:unhideWhenUsed/>
    <w:rsid w:val="00CF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33"/>
    <w:rPr>
      <w:lang w:bidi="ar-SA"/>
    </w:rPr>
  </w:style>
  <w:style w:type="paragraph" w:styleId="Footer">
    <w:name w:val="footer"/>
    <w:basedOn w:val="Normal"/>
    <w:link w:val="FooterChar"/>
    <w:uiPriority w:val="99"/>
    <w:unhideWhenUsed/>
    <w:rsid w:val="00CF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33"/>
    <w:rPr>
      <w:lang w:bidi="ar-SA"/>
    </w:rPr>
  </w:style>
  <w:style w:type="character" w:customStyle="1" w:styleId="ListParagraphChar">
    <w:name w:val="List Paragraph Char"/>
    <w:aliases w:val="Bullets Char,List Paragraph (numbered (a)) Char,Liste 1 Char,References Char,Numbered List Paragraph Char,ReferencesCxSpLast Char,Medium Grid 1 - Accent 21 Char,List Paragraph nowy Char,Akapit z listą BS Char,List Paragraph 1 Char"/>
    <w:basedOn w:val="DefaultParagraphFont"/>
    <w:link w:val="ListParagraph"/>
    <w:uiPriority w:val="34"/>
    <w:qFormat/>
    <w:locked/>
    <w:rsid w:val="00913631"/>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1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51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7C2912"/>
    <w:pPr>
      <w:spacing w:after="120"/>
    </w:pPr>
  </w:style>
  <w:style w:type="character" w:customStyle="1" w:styleId="BodyTextChar">
    <w:name w:val="Body Text Char"/>
    <w:basedOn w:val="DefaultParagraphFont"/>
    <w:link w:val="BodyText"/>
    <w:uiPriority w:val="99"/>
    <w:rsid w:val="007C2912"/>
    <w:rPr>
      <w:lang w:bidi="ar-SA"/>
    </w:rPr>
  </w:style>
  <w:style w:type="paragraph" w:styleId="BodyTextIndent">
    <w:name w:val="Body Text Indent"/>
    <w:basedOn w:val="Normal"/>
    <w:link w:val="BodyTextIndentChar"/>
    <w:uiPriority w:val="99"/>
    <w:semiHidden/>
    <w:unhideWhenUsed/>
    <w:rsid w:val="00C761EB"/>
    <w:pPr>
      <w:spacing w:after="120"/>
      <w:ind w:left="360"/>
    </w:pPr>
  </w:style>
  <w:style w:type="character" w:customStyle="1" w:styleId="BodyTextIndentChar">
    <w:name w:val="Body Text Indent Char"/>
    <w:basedOn w:val="DefaultParagraphFont"/>
    <w:link w:val="BodyTextIndent"/>
    <w:uiPriority w:val="99"/>
    <w:semiHidden/>
    <w:rsid w:val="00C761EB"/>
    <w:rPr>
      <w:lang w:bidi="ar-SA"/>
    </w:rPr>
  </w:style>
  <w:style w:type="table" w:styleId="TableGrid">
    <w:name w:val="Table Grid"/>
    <w:basedOn w:val="TableNormal"/>
    <w:uiPriority w:val="39"/>
    <w:rsid w:val="00C761EB"/>
    <w:pPr>
      <w:spacing w:after="0" w:line="240" w:lineRule="auto"/>
    </w:pPr>
    <w:rPr>
      <w:rFonts w:eastAsiaTheme="minorEastAsia"/>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umbered (a)),Liste 1,References,Numbered List Paragraph,ReferencesCxSpLast,Medium Grid 1 - Accent 21,List Paragraph nowy,Akapit z listą BS,List Paragraph 1,List_Paragraph,Multilevel para_II,List Paragraph1,ANNEX"/>
    <w:basedOn w:val="Normal"/>
    <w:link w:val="ListParagraphChar"/>
    <w:uiPriority w:val="34"/>
    <w:qFormat/>
    <w:rsid w:val="00635851"/>
    <w:pPr>
      <w:ind w:left="720"/>
      <w:contextualSpacing/>
    </w:pPr>
  </w:style>
  <w:style w:type="paragraph" w:styleId="Header">
    <w:name w:val="header"/>
    <w:basedOn w:val="Normal"/>
    <w:link w:val="HeaderChar"/>
    <w:uiPriority w:val="99"/>
    <w:unhideWhenUsed/>
    <w:rsid w:val="00CF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33"/>
    <w:rPr>
      <w:lang w:bidi="ar-SA"/>
    </w:rPr>
  </w:style>
  <w:style w:type="paragraph" w:styleId="Footer">
    <w:name w:val="footer"/>
    <w:basedOn w:val="Normal"/>
    <w:link w:val="FooterChar"/>
    <w:uiPriority w:val="99"/>
    <w:unhideWhenUsed/>
    <w:rsid w:val="00CF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33"/>
    <w:rPr>
      <w:lang w:bidi="ar-SA"/>
    </w:rPr>
  </w:style>
  <w:style w:type="character" w:customStyle="1" w:styleId="ListParagraphChar">
    <w:name w:val="List Paragraph Char"/>
    <w:aliases w:val="Bullets Char,List Paragraph (numbered (a)) Char,Liste 1 Char,References Char,Numbered List Paragraph Char,ReferencesCxSpLast Char,Medium Grid 1 - Accent 21 Char,List Paragraph nowy Char,Akapit z listą BS Char,List Paragraph 1 Char"/>
    <w:basedOn w:val="DefaultParagraphFont"/>
    <w:link w:val="ListParagraph"/>
    <w:uiPriority w:val="34"/>
    <w:qFormat/>
    <w:locked/>
    <w:rsid w:val="00913631"/>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16268">
      <w:bodyDiv w:val="1"/>
      <w:marLeft w:val="0"/>
      <w:marRight w:val="0"/>
      <w:marTop w:val="0"/>
      <w:marBottom w:val="0"/>
      <w:divBdr>
        <w:top w:val="none" w:sz="0" w:space="0" w:color="auto"/>
        <w:left w:val="none" w:sz="0" w:space="0" w:color="auto"/>
        <w:bottom w:val="none" w:sz="0" w:space="0" w:color="auto"/>
        <w:right w:val="none" w:sz="0" w:space="0" w:color="auto"/>
      </w:divBdr>
      <w:divsChild>
        <w:div w:id="1730497457">
          <w:marLeft w:val="0"/>
          <w:marRight w:val="0"/>
          <w:marTop w:val="0"/>
          <w:marBottom w:val="0"/>
          <w:divBdr>
            <w:top w:val="none" w:sz="0" w:space="0" w:color="auto"/>
            <w:left w:val="none" w:sz="0" w:space="0" w:color="auto"/>
            <w:bottom w:val="none" w:sz="0" w:space="0" w:color="auto"/>
            <w:right w:val="none" w:sz="0" w:space="0" w:color="auto"/>
          </w:divBdr>
        </w:div>
        <w:div w:id="1360468447">
          <w:marLeft w:val="0"/>
          <w:marRight w:val="0"/>
          <w:marTop w:val="0"/>
          <w:marBottom w:val="0"/>
          <w:divBdr>
            <w:top w:val="none" w:sz="0" w:space="0" w:color="auto"/>
            <w:left w:val="none" w:sz="0" w:space="0" w:color="auto"/>
            <w:bottom w:val="none" w:sz="0" w:space="0" w:color="auto"/>
            <w:right w:val="none" w:sz="0" w:space="0" w:color="auto"/>
          </w:divBdr>
        </w:div>
        <w:div w:id="396709052">
          <w:marLeft w:val="0"/>
          <w:marRight w:val="0"/>
          <w:marTop w:val="0"/>
          <w:marBottom w:val="0"/>
          <w:divBdr>
            <w:top w:val="none" w:sz="0" w:space="0" w:color="auto"/>
            <w:left w:val="none" w:sz="0" w:space="0" w:color="auto"/>
            <w:bottom w:val="none" w:sz="0" w:space="0" w:color="auto"/>
            <w:right w:val="none" w:sz="0" w:space="0" w:color="auto"/>
          </w:divBdr>
        </w:div>
        <w:div w:id="203071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 1</cp:lastModifiedBy>
  <cp:revision>2</cp:revision>
  <dcterms:created xsi:type="dcterms:W3CDTF">2022-05-18T08:15:00Z</dcterms:created>
  <dcterms:modified xsi:type="dcterms:W3CDTF">2022-05-18T08:15:00Z</dcterms:modified>
</cp:coreProperties>
</file>